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BEEF" w14:textId="77777777" w:rsidR="001161E4" w:rsidRDefault="00E71B7E">
      <w:pPr>
        <w:spacing w:before="62"/>
        <w:ind w:left="6" w:right="7"/>
        <w:jc w:val="center"/>
        <w:rPr>
          <w:b/>
          <w:sz w:val="24"/>
        </w:rPr>
      </w:pPr>
      <w:r>
        <w:rPr>
          <w:b/>
          <w:sz w:val="24"/>
        </w:rPr>
        <w:t>İstanbul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Hazır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Giyim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Konfeksiyon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İhracatçıları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Birliği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Vakfı</w:t>
      </w:r>
    </w:p>
    <w:p w14:paraId="26BEBE4D" w14:textId="77777777" w:rsidR="001161E4" w:rsidRDefault="00E71B7E">
      <w:pPr>
        <w:spacing w:before="161" w:line="278" w:lineRule="auto"/>
        <w:ind w:right="7"/>
        <w:jc w:val="center"/>
        <w:rPr>
          <w:b/>
          <w:sz w:val="24"/>
        </w:rPr>
      </w:pPr>
      <w:r>
        <w:rPr>
          <w:b/>
          <w:sz w:val="24"/>
        </w:rPr>
        <w:t>“UNDP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Depremzede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İllerde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Hazır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Giyim,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Tekstil,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Ayakkabı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Sektörlerinin Desteklenmesi Projesi”</w:t>
      </w:r>
    </w:p>
    <w:p w14:paraId="7E9763F7" w14:textId="77777777" w:rsidR="001161E4" w:rsidRDefault="00E71B7E">
      <w:pPr>
        <w:spacing w:before="116"/>
        <w:ind w:left="6" w:right="7"/>
        <w:jc w:val="center"/>
        <w:rPr>
          <w:b/>
          <w:sz w:val="24"/>
        </w:rPr>
      </w:pPr>
      <w:r>
        <w:rPr>
          <w:b/>
          <w:sz w:val="24"/>
        </w:rPr>
        <w:t>B2B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Görüşmeleri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Organizasyonu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Alımı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Teknik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Şartnamesi</w:t>
      </w:r>
    </w:p>
    <w:p w14:paraId="10E2EC53" w14:textId="77777777" w:rsidR="001161E4" w:rsidRDefault="00E71B7E">
      <w:pPr>
        <w:pStyle w:val="Balk1"/>
        <w:numPr>
          <w:ilvl w:val="0"/>
          <w:numId w:val="4"/>
        </w:numPr>
        <w:tabs>
          <w:tab w:val="left" w:pos="424"/>
        </w:tabs>
        <w:spacing w:before="161"/>
        <w:ind w:hanging="283"/>
        <w:jc w:val="both"/>
      </w:pPr>
      <w:r>
        <w:t>İŞİN</w:t>
      </w:r>
      <w:r>
        <w:rPr>
          <w:spacing w:val="-3"/>
        </w:rPr>
        <w:t xml:space="preserve"> </w:t>
      </w:r>
      <w:r>
        <w:t>TANIMI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KONUSU</w:t>
      </w:r>
    </w:p>
    <w:p w14:paraId="6C90EDB6" w14:textId="77777777" w:rsidR="001161E4" w:rsidRDefault="00E71B7E">
      <w:pPr>
        <w:pStyle w:val="ListeParagraf"/>
        <w:numPr>
          <w:ilvl w:val="1"/>
          <w:numId w:val="4"/>
        </w:numPr>
        <w:tabs>
          <w:tab w:val="left" w:pos="568"/>
        </w:tabs>
        <w:spacing w:before="161"/>
        <w:ind w:hanging="427"/>
        <w:jc w:val="both"/>
        <w:rPr>
          <w:b/>
          <w:sz w:val="24"/>
        </w:rPr>
      </w:pPr>
      <w:r>
        <w:rPr>
          <w:b/>
          <w:sz w:val="24"/>
        </w:rPr>
        <w:t>Şartnamenin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Konusu</w:t>
      </w:r>
    </w:p>
    <w:p w14:paraId="0EFC5CDA" w14:textId="0BBF6768" w:rsidR="001161E4" w:rsidRDefault="00E71B7E">
      <w:pPr>
        <w:spacing w:before="163" w:line="276" w:lineRule="auto"/>
        <w:ind w:left="141" w:right="138"/>
        <w:jc w:val="both"/>
        <w:rPr>
          <w:sz w:val="24"/>
        </w:rPr>
      </w:pPr>
      <w:r>
        <w:rPr>
          <w:sz w:val="24"/>
        </w:rPr>
        <w:t>Bu şartname; UNDP Türkiye CO ile İstanbul Hazır Giyim ve Konfeksiyon İhracatçıları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Birliği Eğitim Vakfı (bundan sonra “Vakıf” olarak anılacaktır) tarafından planlanan </w:t>
      </w:r>
      <w:r>
        <w:rPr>
          <w:b/>
          <w:sz w:val="24"/>
        </w:rPr>
        <w:t xml:space="preserve">“Depremzede İllerde Hazır Giyim, Tekstil, Deri ve Ayakkabı Sektörlerinin Desteklenmesi Projesi” </w:t>
      </w:r>
      <w:r w:rsidR="00A662B4" w:rsidRPr="00A662B4">
        <w:rPr>
          <w:sz w:val="24"/>
        </w:rPr>
        <w:t>kapsamında planlanan bölgede eğitim verilen seçili firmalarla İstanbul’da İFCO ve TEX</w:t>
      </w:r>
      <w:r w:rsidR="002D21C2">
        <w:rPr>
          <w:sz w:val="24"/>
        </w:rPr>
        <w:t>H</w:t>
      </w:r>
      <w:r w:rsidR="00A662B4" w:rsidRPr="00A662B4">
        <w:rPr>
          <w:sz w:val="24"/>
        </w:rPr>
        <w:t xml:space="preserve">IBITION fuarları ile eş zamanlı düzenlenecek B2B </w:t>
      </w:r>
      <w:proofErr w:type="spellStart"/>
      <w:r w:rsidRPr="00A662B4">
        <w:rPr>
          <w:sz w:val="24"/>
        </w:rPr>
        <w:t>nin</w:t>
      </w:r>
      <w:proofErr w:type="spellEnd"/>
      <w:r w:rsidR="00A662B4" w:rsidRPr="00A662B4">
        <w:rPr>
          <w:sz w:val="24"/>
        </w:rPr>
        <w:t xml:space="preserve"> iş görüşmeleri ve fuara katılıma ilişkin </w:t>
      </w:r>
      <w:r>
        <w:rPr>
          <w:sz w:val="24"/>
        </w:rPr>
        <w:t>hazırlık ve yürütülmesi aşamalarında ihtiyaç duyulacak danışmanlık hizmetinin kapsamını, usul ve esaslarını belirler.</w:t>
      </w:r>
    </w:p>
    <w:p w14:paraId="0282C2E2" w14:textId="77777777" w:rsidR="001161E4" w:rsidRDefault="00E71B7E">
      <w:pPr>
        <w:pStyle w:val="ListeParagraf"/>
        <w:numPr>
          <w:ilvl w:val="1"/>
          <w:numId w:val="4"/>
        </w:numPr>
        <w:tabs>
          <w:tab w:val="left" w:pos="568"/>
        </w:tabs>
        <w:spacing w:before="120"/>
        <w:ind w:hanging="427"/>
        <w:jc w:val="both"/>
        <w:rPr>
          <w:b/>
          <w:sz w:val="24"/>
        </w:rPr>
      </w:pPr>
      <w:r>
        <w:rPr>
          <w:b/>
          <w:sz w:val="24"/>
        </w:rPr>
        <w:t>Sözleşme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Makamı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Hakkında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Bilgi</w:t>
      </w:r>
    </w:p>
    <w:p w14:paraId="6D7B079B" w14:textId="77777777" w:rsidR="001161E4" w:rsidRDefault="00E71B7E">
      <w:pPr>
        <w:pStyle w:val="GvdeMetni"/>
        <w:spacing w:before="161" w:line="276" w:lineRule="auto"/>
        <w:ind w:left="141" w:right="146"/>
        <w:jc w:val="both"/>
      </w:pPr>
      <w:r>
        <w:t>Eğitim Vakfı kurum, kuruluş ve bireylerin katkısı ile mesleki eğitimi kurumsal olarak</w:t>
      </w:r>
      <w:r>
        <w:rPr>
          <w:spacing w:val="40"/>
        </w:rPr>
        <w:t xml:space="preserve"> </w:t>
      </w:r>
      <w:r>
        <w:t>teşekkül ettirmek, geliştirmek ve yaygınlaştırmak amacıyla 1998 yılında kurulmuştur. Kuruluşundan itibaren ihtiyaç sahibi öğrencilere sunduğu burs imkanları ile tekstil ve hazır giyim eğitimine destek vermektedir.</w:t>
      </w:r>
    </w:p>
    <w:p w14:paraId="23DFA54C" w14:textId="77777777" w:rsidR="001161E4" w:rsidRDefault="00E71B7E">
      <w:pPr>
        <w:pStyle w:val="Balk1"/>
        <w:numPr>
          <w:ilvl w:val="0"/>
          <w:numId w:val="4"/>
        </w:numPr>
        <w:tabs>
          <w:tab w:val="left" w:pos="424"/>
        </w:tabs>
        <w:spacing w:before="120"/>
        <w:ind w:hanging="283"/>
        <w:jc w:val="both"/>
      </w:pPr>
      <w:r>
        <w:t>İŞİN</w:t>
      </w:r>
      <w:r>
        <w:rPr>
          <w:spacing w:val="-3"/>
        </w:rPr>
        <w:t xml:space="preserve"> </w:t>
      </w:r>
      <w:r>
        <w:rPr>
          <w:spacing w:val="-2"/>
        </w:rPr>
        <w:t>KAPSAMI</w:t>
      </w:r>
    </w:p>
    <w:p w14:paraId="73EE11B4" w14:textId="48EEA4D2" w:rsidR="00A662B4" w:rsidRDefault="00E71B7E" w:rsidP="00A662B4">
      <w:pPr>
        <w:spacing w:before="163" w:line="276" w:lineRule="auto"/>
        <w:ind w:left="141" w:right="138"/>
        <w:jc w:val="both"/>
        <w:rPr>
          <w:sz w:val="24"/>
        </w:rPr>
      </w:pPr>
      <w:r>
        <w:t>Hizmet sağlayıcı tarafından, UNDP &amp; İHKİB Eğitim Vakfı tarafından ortak yürütülen proje kapsamında özellikle depremzede Kahramanmaraş, Hatay ve Şanlıurfa illerinde UNDP destekli proje</w:t>
      </w:r>
      <w:r>
        <w:rPr>
          <w:spacing w:val="-1"/>
        </w:rPr>
        <w:t xml:space="preserve"> </w:t>
      </w:r>
      <w:r>
        <w:t>kapsamında çalışmalara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faaliyetlere</w:t>
      </w:r>
      <w:r>
        <w:rPr>
          <w:spacing w:val="-2"/>
        </w:rPr>
        <w:t xml:space="preserve"> </w:t>
      </w:r>
      <w:r>
        <w:t>katılan</w:t>
      </w:r>
      <w:r>
        <w:rPr>
          <w:spacing w:val="-1"/>
        </w:rPr>
        <w:t xml:space="preserve"> </w:t>
      </w:r>
      <w:r>
        <w:t>firmalar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 w:rsidR="00A662B4">
        <w:rPr>
          <w:spacing w:val="-1"/>
        </w:rPr>
        <w:t xml:space="preserve">yerli/yabancı </w:t>
      </w:r>
      <w:r>
        <w:t>markaları</w:t>
      </w:r>
      <w:r w:rsidR="00A662B4">
        <w:t>/alım gruplarını</w:t>
      </w:r>
      <w:r>
        <w:t xml:space="preserve"> İstanbul’da </w:t>
      </w:r>
      <w:r w:rsidR="00A662B4">
        <w:t xml:space="preserve">Ağustos </w:t>
      </w:r>
      <w:r w:rsidR="00A662B4" w:rsidRPr="00A662B4">
        <w:rPr>
          <w:sz w:val="24"/>
        </w:rPr>
        <w:t>İFCO ve TEX</w:t>
      </w:r>
      <w:r w:rsidR="002D21C2">
        <w:rPr>
          <w:sz w:val="24"/>
        </w:rPr>
        <w:t>H</w:t>
      </w:r>
      <w:r w:rsidR="00A662B4" w:rsidRPr="00A662B4">
        <w:rPr>
          <w:sz w:val="24"/>
        </w:rPr>
        <w:t xml:space="preserve">IBITION fuarları ile eş zamanlı </w:t>
      </w:r>
      <w:r w:rsidR="00A662B4">
        <w:rPr>
          <w:sz w:val="24"/>
        </w:rPr>
        <w:t xml:space="preserve">Ağustos/Eylül 2025 aylarında </w:t>
      </w:r>
      <w:r w:rsidR="00A662B4" w:rsidRPr="00A662B4">
        <w:rPr>
          <w:sz w:val="24"/>
        </w:rPr>
        <w:t xml:space="preserve">düzenlenecek </w:t>
      </w:r>
      <w:r w:rsidR="00A662B4">
        <w:rPr>
          <w:sz w:val="24"/>
        </w:rPr>
        <w:t xml:space="preserve">fuarlarla eş zamanlı ve fuar alanında olmak üzere </w:t>
      </w:r>
      <w:r w:rsidR="00A662B4" w:rsidRPr="00A662B4">
        <w:rPr>
          <w:sz w:val="24"/>
        </w:rPr>
        <w:t xml:space="preserve">iş görüşmeleri ve fuara katılıma ilişkin </w:t>
      </w:r>
      <w:r w:rsidR="00A662B4">
        <w:rPr>
          <w:sz w:val="24"/>
        </w:rPr>
        <w:t>hazırlık aşamalarında ihtiyaç duyulacak danışmanlık hizmetinin kapsamını, usul ve esaslarını belirler.</w:t>
      </w:r>
    </w:p>
    <w:p w14:paraId="55D512E0" w14:textId="0635F44B" w:rsidR="001161E4" w:rsidRDefault="00E71B7E">
      <w:pPr>
        <w:pStyle w:val="GvdeMetni"/>
        <w:spacing w:before="161"/>
        <w:ind w:left="141" w:right="136"/>
        <w:jc w:val="both"/>
      </w:pPr>
      <w:r>
        <w:t>Vakfın belirteceği tarih/tarihlerde ve yerde bir araya getirmek</w:t>
      </w:r>
      <w:r w:rsidR="00A662B4" w:rsidRPr="00A662B4">
        <w:t xml:space="preserve"> </w:t>
      </w:r>
      <w:r w:rsidR="00A662B4">
        <w:t>(</w:t>
      </w:r>
      <w:r w:rsidR="00A662B4" w:rsidRPr="00A662B4">
        <w:t>İFCO ve TEX</w:t>
      </w:r>
      <w:r w:rsidR="002D21C2">
        <w:t>H</w:t>
      </w:r>
      <w:r w:rsidR="00A662B4" w:rsidRPr="00A662B4">
        <w:t xml:space="preserve">IBITION fuarları ile eş zamanlı </w:t>
      </w:r>
      <w:r w:rsidR="00A662B4">
        <w:t>Ağustos/Eylül 2025) ve</w:t>
      </w:r>
      <w:r>
        <w:t xml:space="preserve"> ikili iş görüşmeleri düzenlenmesi için çalışmalar kapsamında destek vermesi beklenmektedir. İşin, sözleşme tarihinden itibaren </w:t>
      </w:r>
      <w:r w:rsidR="00A662B4">
        <w:t>30 Eylül 2025</w:t>
      </w:r>
      <w:r w:rsidR="006D21E1">
        <w:t xml:space="preserve"> </w:t>
      </w:r>
      <w:r>
        <w:t>tarihine kadar tamamlanması planlanmakta olup Hizmet Sağlayıcı tarafından yürütülmesi beklenen çalışmalar aşağıda sıralanmıştır;</w:t>
      </w:r>
    </w:p>
    <w:p w14:paraId="6A41F30A" w14:textId="77777777" w:rsidR="001161E4" w:rsidRDefault="001161E4">
      <w:pPr>
        <w:pStyle w:val="GvdeMetni"/>
        <w:spacing w:before="101"/>
      </w:pPr>
    </w:p>
    <w:p w14:paraId="7F15B466" w14:textId="77777777" w:rsidR="001161E4" w:rsidRDefault="00E71B7E">
      <w:pPr>
        <w:pStyle w:val="ListeParagraf"/>
        <w:numPr>
          <w:ilvl w:val="1"/>
          <w:numId w:val="4"/>
        </w:numPr>
        <w:tabs>
          <w:tab w:val="left" w:pos="848"/>
        </w:tabs>
        <w:ind w:left="848" w:hanging="707"/>
        <w:jc w:val="both"/>
        <w:rPr>
          <w:b/>
          <w:sz w:val="24"/>
        </w:rPr>
      </w:pPr>
      <w:r>
        <w:rPr>
          <w:b/>
          <w:sz w:val="24"/>
        </w:rPr>
        <w:t>İkili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Görüşmeleri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Organizasyonu</w:t>
      </w:r>
    </w:p>
    <w:p w14:paraId="7EB6B13A" w14:textId="6F914576" w:rsidR="001161E4" w:rsidRDefault="00E71B7E">
      <w:pPr>
        <w:pStyle w:val="ListeParagraf"/>
        <w:numPr>
          <w:ilvl w:val="2"/>
          <w:numId w:val="4"/>
        </w:numPr>
        <w:tabs>
          <w:tab w:val="left" w:pos="848"/>
          <w:tab w:val="left" w:pos="861"/>
        </w:tabs>
        <w:spacing w:before="22" w:line="278" w:lineRule="auto"/>
        <w:ind w:right="136" w:hanging="360"/>
        <w:jc w:val="both"/>
        <w:rPr>
          <w:sz w:val="24"/>
        </w:rPr>
      </w:pPr>
      <w:r>
        <w:rPr>
          <w:sz w:val="24"/>
        </w:rPr>
        <w:t>Projeye katılan depremzede illerde faaliyet gösteren minimum 1</w:t>
      </w:r>
      <w:r w:rsidR="006D21E1">
        <w:rPr>
          <w:sz w:val="24"/>
        </w:rPr>
        <w:t xml:space="preserve">5 – maksimum </w:t>
      </w:r>
      <w:r w:rsidR="00A662B4">
        <w:rPr>
          <w:sz w:val="24"/>
        </w:rPr>
        <w:t>3</w:t>
      </w:r>
      <w:r>
        <w:rPr>
          <w:sz w:val="24"/>
        </w:rPr>
        <w:t xml:space="preserve">0 firmayı </w:t>
      </w:r>
      <w:r w:rsidR="00EB6949">
        <w:rPr>
          <w:sz w:val="24"/>
        </w:rPr>
        <w:t xml:space="preserve">Proje kapsamında danışmanlık ve/veya eğitim verilen firmalar arasından </w:t>
      </w:r>
      <w:r w:rsidR="00A662B4">
        <w:rPr>
          <w:sz w:val="24"/>
        </w:rPr>
        <w:t>bizzat görüşme yaparak belirlemek.</w:t>
      </w:r>
    </w:p>
    <w:p w14:paraId="41B9E7CB" w14:textId="7AD5BF81" w:rsidR="001161E4" w:rsidRDefault="00E71B7E">
      <w:pPr>
        <w:pStyle w:val="ListeParagraf"/>
        <w:numPr>
          <w:ilvl w:val="2"/>
          <w:numId w:val="4"/>
        </w:numPr>
        <w:tabs>
          <w:tab w:val="left" w:pos="848"/>
        </w:tabs>
        <w:spacing w:line="272" w:lineRule="exact"/>
        <w:ind w:left="848" w:hanging="347"/>
        <w:jc w:val="both"/>
        <w:rPr>
          <w:sz w:val="24"/>
        </w:rPr>
      </w:pPr>
      <w:r>
        <w:rPr>
          <w:sz w:val="24"/>
        </w:rPr>
        <w:t>İkili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görüşmelerine</w:t>
      </w:r>
      <w:r>
        <w:rPr>
          <w:spacing w:val="-2"/>
          <w:sz w:val="24"/>
        </w:rPr>
        <w:t xml:space="preserve"> </w:t>
      </w:r>
      <w:r>
        <w:rPr>
          <w:sz w:val="24"/>
        </w:rPr>
        <w:t>katılımı</w:t>
      </w:r>
      <w:r>
        <w:rPr>
          <w:spacing w:val="-1"/>
          <w:sz w:val="24"/>
        </w:rPr>
        <w:t xml:space="preserve"> </w:t>
      </w:r>
      <w:r>
        <w:rPr>
          <w:sz w:val="24"/>
        </w:rPr>
        <w:t>netleşen</w:t>
      </w:r>
      <w:r>
        <w:rPr>
          <w:spacing w:val="-1"/>
          <w:sz w:val="24"/>
        </w:rPr>
        <w:t xml:space="preserve"> </w:t>
      </w:r>
      <w:r>
        <w:rPr>
          <w:sz w:val="24"/>
        </w:rPr>
        <w:t>firmaları</w:t>
      </w:r>
      <w:r>
        <w:rPr>
          <w:spacing w:val="-2"/>
          <w:sz w:val="24"/>
        </w:rPr>
        <w:t xml:space="preserve"> </w:t>
      </w:r>
      <w:r w:rsidR="00A662B4">
        <w:rPr>
          <w:spacing w:val="-2"/>
          <w:sz w:val="24"/>
        </w:rPr>
        <w:t xml:space="preserve">fuara katılım ve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görüşmelerine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hazırlamak</w:t>
      </w:r>
    </w:p>
    <w:p w14:paraId="13FE3BFA" w14:textId="77777777" w:rsidR="001161E4" w:rsidRDefault="00E71B7E">
      <w:pPr>
        <w:pStyle w:val="ListeParagraf"/>
        <w:numPr>
          <w:ilvl w:val="2"/>
          <w:numId w:val="4"/>
        </w:numPr>
        <w:tabs>
          <w:tab w:val="left" w:pos="848"/>
          <w:tab w:val="left" w:pos="861"/>
        </w:tabs>
        <w:spacing w:before="41" w:line="276" w:lineRule="auto"/>
        <w:ind w:right="138" w:hanging="360"/>
        <w:jc w:val="both"/>
        <w:rPr>
          <w:sz w:val="24"/>
        </w:rPr>
      </w:pPr>
      <w:r>
        <w:rPr>
          <w:sz w:val="24"/>
        </w:rPr>
        <w:t>Etkinlik öncesi B2B görüşmelerine hazırlık semineri düzenlemek ve kapasite gelişimlerini sağlamak</w:t>
      </w:r>
    </w:p>
    <w:p w14:paraId="1B4FA882" w14:textId="77777777" w:rsidR="001161E4" w:rsidRDefault="00E71B7E">
      <w:pPr>
        <w:pStyle w:val="ListeParagraf"/>
        <w:numPr>
          <w:ilvl w:val="2"/>
          <w:numId w:val="4"/>
        </w:numPr>
        <w:tabs>
          <w:tab w:val="left" w:pos="848"/>
          <w:tab w:val="left" w:pos="861"/>
        </w:tabs>
        <w:spacing w:before="1" w:line="276" w:lineRule="auto"/>
        <w:ind w:right="139" w:hanging="360"/>
        <w:jc w:val="both"/>
        <w:rPr>
          <w:sz w:val="24"/>
        </w:rPr>
      </w:pPr>
      <w:r>
        <w:rPr>
          <w:sz w:val="24"/>
        </w:rPr>
        <w:t>Depremzede illerde yer alıp projeye katılan firmaların ürün profillerine ve kapasitelerine uygun yerli ve yabancı markaları belirlemek ve etkinlikten önce Vakıftan onay almak</w:t>
      </w:r>
    </w:p>
    <w:p w14:paraId="1CB84604" w14:textId="77777777" w:rsidR="006D21E1" w:rsidRDefault="00E71B7E" w:rsidP="006D21E1">
      <w:pPr>
        <w:pStyle w:val="ListeParagraf"/>
        <w:numPr>
          <w:ilvl w:val="2"/>
          <w:numId w:val="4"/>
        </w:numPr>
        <w:spacing w:line="276" w:lineRule="auto"/>
        <w:ind w:right="139" w:hanging="360"/>
        <w:jc w:val="both"/>
        <w:rPr>
          <w:sz w:val="24"/>
        </w:rPr>
      </w:pPr>
      <w:r>
        <w:rPr>
          <w:sz w:val="24"/>
        </w:rPr>
        <w:t>Her</w:t>
      </w:r>
      <w:r w:rsidRPr="006D21E1">
        <w:rPr>
          <w:sz w:val="24"/>
        </w:rPr>
        <w:t xml:space="preserve"> </w:t>
      </w:r>
      <w:r>
        <w:rPr>
          <w:sz w:val="24"/>
        </w:rPr>
        <w:t>bir</w:t>
      </w:r>
      <w:r w:rsidRPr="006D21E1">
        <w:rPr>
          <w:sz w:val="24"/>
        </w:rPr>
        <w:t xml:space="preserve"> </w:t>
      </w:r>
      <w:r>
        <w:rPr>
          <w:sz w:val="24"/>
        </w:rPr>
        <w:t>katılımcı firma</w:t>
      </w:r>
      <w:r w:rsidRPr="006D21E1">
        <w:rPr>
          <w:sz w:val="24"/>
        </w:rPr>
        <w:t xml:space="preserve"> </w:t>
      </w:r>
      <w:r>
        <w:rPr>
          <w:sz w:val="24"/>
        </w:rPr>
        <w:t>için en az</w:t>
      </w:r>
      <w:r w:rsidRPr="006D21E1">
        <w:rPr>
          <w:sz w:val="24"/>
        </w:rPr>
        <w:t xml:space="preserve"> </w:t>
      </w:r>
      <w:r>
        <w:rPr>
          <w:sz w:val="24"/>
        </w:rPr>
        <w:t>5</w:t>
      </w:r>
      <w:r w:rsidRPr="006D21E1">
        <w:rPr>
          <w:sz w:val="24"/>
        </w:rPr>
        <w:t xml:space="preserve"> </w:t>
      </w:r>
      <w:r>
        <w:rPr>
          <w:sz w:val="24"/>
        </w:rPr>
        <w:t>görüşme</w:t>
      </w:r>
      <w:r w:rsidRPr="006D21E1">
        <w:rPr>
          <w:sz w:val="24"/>
        </w:rPr>
        <w:t xml:space="preserve"> ayarlamak</w:t>
      </w:r>
    </w:p>
    <w:p w14:paraId="15A63340" w14:textId="2215F51B" w:rsidR="001161E4" w:rsidRDefault="006D21E1" w:rsidP="006D21E1">
      <w:pPr>
        <w:pStyle w:val="ListeParagraf"/>
        <w:numPr>
          <w:ilvl w:val="2"/>
          <w:numId w:val="4"/>
        </w:numPr>
        <w:spacing w:line="276" w:lineRule="auto"/>
        <w:ind w:right="139" w:hanging="360"/>
        <w:jc w:val="both"/>
        <w:rPr>
          <w:sz w:val="24"/>
        </w:rPr>
      </w:pPr>
      <w:r>
        <w:rPr>
          <w:sz w:val="24"/>
        </w:rPr>
        <w:lastRenderedPageBreak/>
        <w:t xml:space="preserve">Vakıf tarafından belirlenecek tarihte ve yerde düzenlenecek B2B / ikili iş görüşmelerine katılacak proje faydalanıcısı </w:t>
      </w:r>
      <w:r w:rsidRPr="006D21E1">
        <w:rPr>
          <w:sz w:val="24"/>
        </w:rPr>
        <w:t xml:space="preserve">firmaların </w:t>
      </w:r>
      <w:r>
        <w:rPr>
          <w:sz w:val="24"/>
        </w:rPr>
        <w:t>bahse konu B2B etkinliğine kadar hazırlık ve hazırlanma</w:t>
      </w:r>
      <w:r w:rsidRPr="006D21E1">
        <w:rPr>
          <w:sz w:val="24"/>
        </w:rPr>
        <w:t xml:space="preserve"> çalışmaları</w:t>
      </w:r>
      <w:r>
        <w:rPr>
          <w:sz w:val="24"/>
        </w:rPr>
        <w:t xml:space="preserve">nın </w:t>
      </w:r>
      <w:r w:rsidRPr="006D21E1">
        <w:rPr>
          <w:sz w:val="24"/>
        </w:rPr>
        <w:t>kontrol ve takibinin yürütülmesi, desteklenmesi,</w:t>
      </w:r>
    </w:p>
    <w:p w14:paraId="19F3E2CC" w14:textId="390DCEE1" w:rsidR="00D1737B" w:rsidRDefault="00D1737B" w:rsidP="00D1737B">
      <w:pPr>
        <w:pStyle w:val="ListeParagraf"/>
        <w:numPr>
          <w:ilvl w:val="2"/>
          <w:numId w:val="4"/>
        </w:numPr>
        <w:tabs>
          <w:tab w:val="left" w:pos="847"/>
          <w:tab w:val="left" w:pos="861"/>
        </w:tabs>
        <w:spacing w:before="2" w:line="276" w:lineRule="auto"/>
        <w:ind w:right="139" w:hanging="360"/>
        <w:jc w:val="both"/>
        <w:rPr>
          <w:sz w:val="24"/>
        </w:rPr>
      </w:pPr>
      <w:r>
        <w:rPr>
          <w:sz w:val="24"/>
        </w:rPr>
        <w:t xml:space="preserve">B2B görüşmelerine katılacak bölge firmalarının B2B görüşmeleri etkinliğinde alıcılarla paylaşmaları için firma profil kataloglarının tasarım ve baskısının hazırlanması </w:t>
      </w:r>
    </w:p>
    <w:p w14:paraId="2408D1A7" w14:textId="77DA78B7" w:rsidR="001161E4" w:rsidRDefault="006D21E1">
      <w:pPr>
        <w:pStyle w:val="ListeParagraf"/>
        <w:numPr>
          <w:ilvl w:val="2"/>
          <w:numId w:val="4"/>
        </w:numPr>
        <w:tabs>
          <w:tab w:val="left" w:pos="848"/>
          <w:tab w:val="left" w:pos="861"/>
        </w:tabs>
        <w:spacing w:line="276" w:lineRule="auto"/>
        <w:ind w:right="139" w:hanging="360"/>
        <w:jc w:val="both"/>
        <w:rPr>
          <w:sz w:val="24"/>
        </w:rPr>
      </w:pPr>
      <w:r>
        <w:rPr>
          <w:sz w:val="24"/>
        </w:rPr>
        <w:t>B2B görüşmeleri etkinliği sırasında ve sonunda görüşmelerin raporlanması (fotoğraflar,</w:t>
      </w:r>
      <w:r>
        <w:rPr>
          <w:spacing w:val="-1"/>
          <w:sz w:val="24"/>
        </w:rPr>
        <w:t xml:space="preserve"> </w:t>
      </w:r>
      <w:r>
        <w:rPr>
          <w:sz w:val="24"/>
        </w:rPr>
        <w:t>firma görüşmeleri çizelgesi, sonuç raporu vb.) ve Vakıfa teslim edilmesi,</w:t>
      </w:r>
    </w:p>
    <w:p w14:paraId="51172006" w14:textId="77777777" w:rsidR="001161E4" w:rsidRDefault="00E71B7E">
      <w:pPr>
        <w:pStyle w:val="ListeParagraf"/>
        <w:numPr>
          <w:ilvl w:val="2"/>
          <w:numId w:val="4"/>
        </w:numPr>
        <w:tabs>
          <w:tab w:val="left" w:pos="847"/>
          <w:tab w:val="left" w:pos="861"/>
        </w:tabs>
        <w:spacing w:before="62" w:line="276" w:lineRule="auto"/>
        <w:ind w:right="144" w:hanging="360"/>
        <w:jc w:val="both"/>
        <w:rPr>
          <w:sz w:val="24"/>
        </w:rPr>
      </w:pPr>
      <w:r>
        <w:rPr>
          <w:sz w:val="24"/>
        </w:rPr>
        <w:t>İstekli firma tarafından bahse konu B2B görüşmelerinin organizasyonunda sorumlu ekibin yönlendirilmesi ve hem firmalarla hem de markalarla bilgi akışının sağlanması,</w:t>
      </w:r>
    </w:p>
    <w:p w14:paraId="7F345407" w14:textId="501CA9AB" w:rsidR="001161E4" w:rsidRPr="00576080" w:rsidRDefault="00E71B7E">
      <w:pPr>
        <w:pStyle w:val="ListeParagraf"/>
        <w:numPr>
          <w:ilvl w:val="2"/>
          <w:numId w:val="4"/>
        </w:numPr>
        <w:tabs>
          <w:tab w:val="left" w:pos="847"/>
          <w:tab w:val="left" w:pos="861"/>
        </w:tabs>
        <w:spacing w:before="2" w:line="276" w:lineRule="auto"/>
        <w:ind w:right="139" w:hanging="360"/>
        <w:jc w:val="both"/>
        <w:rPr>
          <w:sz w:val="24"/>
        </w:rPr>
      </w:pPr>
      <w:r w:rsidRPr="00576080">
        <w:rPr>
          <w:sz w:val="24"/>
        </w:rPr>
        <w:t xml:space="preserve">Depremzede illerden </w:t>
      </w:r>
      <w:r w:rsidR="00A662B4" w:rsidRPr="00576080">
        <w:rPr>
          <w:sz w:val="24"/>
        </w:rPr>
        <w:t xml:space="preserve">etkinliklere </w:t>
      </w:r>
      <w:r w:rsidRPr="00576080">
        <w:rPr>
          <w:sz w:val="24"/>
        </w:rPr>
        <w:t xml:space="preserve">katılacak </w:t>
      </w:r>
      <w:r w:rsidR="00A662B4" w:rsidRPr="00576080">
        <w:rPr>
          <w:sz w:val="24"/>
        </w:rPr>
        <w:t xml:space="preserve">firma temsilcilerinin ulaşım ve konaklama ve transferi Vakfa ait olacaktır. </w:t>
      </w:r>
    </w:p>
    <w:p w14:paraId="158891A6" w14:textId="77777777" w:rsidR="001161E4" w:rsidRPr="00D1737B" w:rsidRDefault="00E71B7E">
      <w:pPr>
        <w:pStyle w:val="ListeParagraf"/>
        <w:numPr>
          <w:ilvl w:val="2"/>
          <w:numId w:val="4"/>
        </w:numPr>
        <w:tabs>
          <w:tab w:val="left" w:pos="848"/>
          <w:tab w:val="left" w:pos="861"/>
        </w:tabs>
        <w:spacing w:line="276" w:lineRule="auto"/>
        <w:ind w:right="139" w:hanging="360"/>
        <w:jc w:val="both"/>
        <w:rPr>
          <w:sz w:val="24"/>
        </w:rPr>
      </w:pPr>
      <w:r>
        <w:rPr>
          <w:sz w:val="24"/>
        </w:rPr>
        <w:t xml:space="preserve">B2B Etkinliğinin yapılacağı salona görsel materyalleri (Afiş, kırlangıç bayrak) </w:t>
      </w:r>
      <w:r>
        <w:rPr>
          <w:spacing w:val="-2"/>
          <w:sz w:val="24"/>
        </w:rPr>
        <w:t>hazırlamak</w:t>
      </w:r>
    </w:p>
    <w:p w14:paraId="7E5D4886" w14:textId="16D47066" w:rsidR="00D1737B" w:rsidRPr="00A662B4" w:rsidRDefault="00D1737B">
      <w:pPr>
        <w:pStyle w:val="ListeParagraf"/>
        <w:numPr>
          <w:ilvl w:val="2"/>
          <w:numId w:val="4"/>
        </w:numPr>
        <w:tabs>
          <w:tab w:val="left" w:pos="848"/>
          <w:tab w:val="left" w:pos="861"/>
        </w:tabs>
        <w:spacing w:line="276" w:lineRule="auto"/>
        <w:ind w:right="139" w:hanging="360"/>
        <w:jc w:val="both"/>
        <w:rPr>
          <w:sz w:val="24"/>
        </w:rPr>
      </w:pPr>
      <w:r>
        <w:rPr>
          <w:spacing w:val="-2"/>
          <w:sz w:val="24"/>
        </w:rPr>
        <w:t xml:space="preserve">B2B görüşmeleri </w:t>
      </w:r>
      <w:r w:rsidR="00A662B4">
        <w:rPr>
          <w:spacing w:val="-2"/>
          <w:sz w:val="24"/>
        </w:rPr>
        <w:t xml:space="preserve">ve fuara katılım </w:t>
      </w:r>
      <w:r>
        <w:rPr>
          <w:spacing w:val="-2"/>
          <w:sz w:val="24"/>
        </w:rPr>
        <w:t xml:space="preserve">etkinliğini aşağıdaki programa göre tasarlamak ve gerçekleştirmek </w:t>
      </w:r>
    </w:p>
    <w:p w14:paraId="713DB769" w14:textId="09F8383A" w:rsidR="00A662B4" w:rsidRDefault="00A662B4" w:rsidP="00A662B4">
      <w:pPr>
        <w:pStyle w:val="ListeParagraf"/>
        <w:numPr>
          <w:ilvl w:val="3"/>
          <w:numId w:val="4"/>
        </w:numPr>
        <w:tabs>
          <w:tab w:val="left" w:pos="848"/>
          <w:tab w:val="left" w:pos="861"/>
        </w:tabs>
        <w:spacing w:line="276" w:lineRule="auto"/>
        <w:ind w:right="139"/>
        <w:rPr>
          <w:sz w:val="24"/>
        </w:rPr>
      </w:pPr>
      <w:r>
        <w:rPr>
          <w:spacing w:val="-2"/>
          <w:sz w:val="24"/>
        </w:rPr>
        <w:t>İFCO Fuarı için Hazır giyim ve Konfeksiyon ile Deri ve ayakkabı firmaları için</w:t>
      </w:r>
    </w:p>
    <w:p w14:paraId="43694D52" w14:textId="65390FC0" w:rsidR="00EB6949" w:rsidRDefault="00EB6949" w:rsidP="00A662B4">
      <w:pPr>
        <w:pStyle w:val="ListeParagraf"/>
        <w:numPr>
          <w:ilvl w:val="4"/>
          <w:numId w:val="4"/>
        </w:numPr>
        <w:tabs>
          <w:tab w:val="left" w:pos="1616"/>
        </w:tabs>
        <w:spacing w:line="296" w:lineRule="exact"/>
        <w:jc w:val="left"/>
        <w:rPr>
          <w:sz w:val="24"/>
        </w:rPr>
      </w:pPr>
      <w:r>
        <w:rPr>
          <w:sz w:val="24"/>
        </w:rPr>
        <w:t>19 Ağustos 2025 Firma temsilcilerinin İstanbul’a gelişi konaklama</w:t>
      </w:r>
    </w:p>
    <w:p w14:paraId="33483F95" w14:textId="46447299" w:rsidR="001161E4" w:rsidRDefault="00D1737B" w:rsidP="00A662B4">
      <w:pPr>
        <w:pStyle w:val="ListeParagraf"/>
        <w:numPr>
          <w:ilvl w:val="4"/>
          <w:numId w:val="4"/>
        </w:numPr>
        <w:tabs>
          <w:tab w:val="left" w:pos="1616"/>
        </w:tabs>
        <w:spacing w:line="296" w:lineRule="exact"/>
        <w:jc w:val="left"/>
        <w:rPr>
          <w:sz w:val="24"/>
        </w:rPr>
      </w:pPr>
      <w:r>
        <w:rPr>
          <w:sz w:val="24"/>
        </w:rPr>
        <w:t>20 Ağustos 2025 Çarşamba</w:t>
      </w:r>
      <w:r>
        <w:rPr>
          <w:spacing w:val="-1"/>
          <w:sz w:val="24"/>
        </w:rPr>
        <w:t xml:space="preserve"> B2B görüşmeleri </w:t>
      </w:r>
    </w:p>
    <w:p w14:paraId="75BC0C65" w14:textId="36BBC808" w:rsidR="001161E4" w:rsidRDefault="00D1737B" w:rsidP="00A662B4">
      <w:pPr>
        <w:pStyle w:val="ListeParagraf"/>
        <w:numPr>
          <w:ilvl w:val="4"/>
          <w:numId w:val="4"/>
        </w:numPr>
        <w:tabs>
          <w:tab w:val="left" w:pos="1616"/>
        </w:tabs>
        <w:spacing w:before="22"/>
        <w:jc w:val="left"/>
        <w:rPr>
          <w:sz w:val="24"/>
        </w:rPr>
      </w:pPr>
      <w:r>
        <w:rPr>
          <w:sz w:val="24"/>
        </w:rPr>
        <w:t xml:space="preserve">21 Ağustos 2025 Perşembe B2B </w:t>
      </w:r>
      <w:r>
        <w:rPr>
          <w:spacing w:val="-2"/>
          <w:sz w:val="24"/>
        </w:rPr>
        <w:t>Görüşmeleri</w:t>
      </w:r>
    </w:p>
    <w:p w14:paraId="4A3473A7" w14:textId="25AAEB3F" w:rsidR="001161E4" w:rsidRDefault="00D1737B" w:rsidP="00A662B4">
      <w:pPr>
        <w:pStyle w:val="ListeParagraf"/>
        <w:numPr>
          <w:ilvl w:val="4"/>
          <w:numId w:val="4"/>
        </w:numPr>
        <w:tabs>
          <w:tab w:val="left" w:pos="1616"/>
        </w:tabs>
        <w:spacing w:before="21"/>
        <w:jc w:val="left"/>
        <w:rPr>
          <w:sz w:val="24"/>
        </w:rPr>
      </w:pPr>
      <w:r>
        <w:rPr>
          <w:sz w:val="24"/>
        </w:rPr>
        <w:t xml:space="preserve">22 Ağustos 2025 Cuma Otelden ayrılış, havalimanına transfer ve geri dönüşler </w:t>
      </w:r>
    </w:p>
    <w:p w14:paraId="321391B3" w14:textId="5EE99937" w:rsidR="00CF7A46" w:rsidRDefault="00CF7A46" w:rsidP="00CF7A46">
      <w:pPr>
        <w:pStyle w:val="ListeParagraf"/>
        <w:numPr>
          <w:ilvl w:val="3"/>
          <w:numId w:val="4"/>
        </w:numPr>
        <w:tabs>
          <w:tab w:val="left" w:pos="848"/>
          <w:tab w:val="left" w:pos="861"/>
        </w:tabs>
        <w:spacing w:line="276" w:lineRule="auto"/>
        <w:ind w:right="139"/>
        <w:rPr>
          <w:sz w:val="24"/>
        </w:rPr>
      </w:pPr>
      <w:r>
        <w:rPr>
          <w:spacing w:val="-2"/>
          <w:sz w:val="24"/>
        </w:rPr>
        <w:t>TEX</w:t>
      </w:r>
      <w:r w:rsidR="002D21C2">
        <w:rPr>
          <w:spacing w:val="-2"/>
          <w:sz w:val="24"/>
        </w:rPr>
        <w:t>H</w:t>
      </w:r>
      <w:r>
        <w:rPr>
          <w:spacing w:val="-2"/>
          <w:sz w:val="24"/>
        </w:rPr>
        <w:t>IBITION Fuarı için Tekstil firmaları için</w:t>
      </w:r>
    </w:p>
    <w:p w14:paraId="122A6917" w14:textId="7224164A" w:rsidR="00EB6949" w:rsidRPr="00576080" w:rsidRDefault="00EB6949" w:rsidP="00EB6949">
      <w:pPr>
        <w:pStyle w:val="ListeParagraf"/>
        <w:numPr>
          <w:ilvl w:val="4"/>
          <w:numId w:val="4"/>
        </w:numPr>
        <w:tabs>
          <w:tab w:val="left" w:pos="1616"/>
        </w:tabs>
        <w:spacing w:line="296" w:lineRule="exact"/>
        <w:jc w:val="left"/>
        <w:rPr>
          <w:sz w:val="24"/>
        </w:rPr>
      </w:pPr>
      <w:r w:rsidRPr="00576080">
        <w:rPr>
          <w:sz w:val="24"/>
        </w:rPr>
        <w:t>09 Eylül 2025 Firma temsilcilerinin İstanbul’a gelişi konaklama</w:t>
      </w:r>
    </w:p>
    <w:p w14:paraId="43769AEA" w14:textId="77777777" w:rsidR="00EB6949" w:rsidRPr="00576080" w:rsidRDefault="00EB6949" w:rsidP="00CF7A46">
      <w:pPr>
        <w:pStyle w:val="ListeParagraf"/>
        <w:numPr>
          <w:ilvl w:val="4"/>
          <w:numId w:val="4"/>
        </w:numPr>
        <w:tabs>
          <w:tab w:val="left" w:pos="1616"/>
        </w:tabs>
        <w:spacing w:line="296" w:lineRule="exact"/>
        <w:jc w:val="left"/>
        <w:rPr>
          <w:sz w:val="24"/>
        </w:rPr>
      </w:pPr>
      <w:r w:rsidRPr="00576080">
        <w:rPr>
          <w:sz w:val="24"/>
        </w:rPr>
        <w:t xml:space="preserve">09 Eylül </w:t>
      </w:r>
      <w:r w:rsidR="00CF7A46" w:rsidRPr="00576080">
        <w:rPr>
          <w:sz w:val="24"/>
        </w:rPr>
        <w:t>2025 Firmaların İstanbul’a</w:t>
      </w:r>
      <w:r w:rsidR="00CF7A46" w:rsidRPr="00576080">
        <w:rPr>
          <w:spacing w:val="-2"/>
          <w:sz w:val="24"/>
        </w:rPr>
        <w:t xml:space="preserve"> </w:t>
      </w:r>
      <w:r w:rsidR="00CF7A46" w:rsidRPr="00576080">
        <w:rPr>
          <w:sz w:val="24"/>
        </w:rPr>
        <w:t>geliş</w:t>
      </w:r>
      <w:r w:rsidR="00CF7A46" w:rsidRPr="00576080">
        <w:rPr>
          <w:spacing w:val="-2"/>
          <w:sz w:val="24"/>
        </w:rPr>
        <w:t xml:space="preserve"> </w:t>
      </w:r>
      <w:r w:rsidRPr="00576080">
        <w:rPr>
          <w:spacing w:val="-2"/>
          <w:sz w:val="24"/>
        </w:rPr>
        <w:t xml:space="preserve">konaklama </w:t>
      </w:r>
      <w:r w:rsidR="00CF7A46" w:rsidRPr="00576080">
        <w:rPr>
          <w:spacing w:val="-2"/>
          <w:sz w:val="24"/>
        </w:rPr>
        <w:t xml:space="preserve"> </w:t>
      </w:r>
    </w:p>
    <w:p w14:paraId="2E5BAB73" w14:textId="0675DA69" w:rsidR="00CF7A46" w:rsidRPr="00576080" w:rsidRDefault="00EB6949" w:rsidP="00CF7A46">
      <w:pPr>
        <w:pStyle w:val="ListeParagraf"/>
        <w:numPr>
          <w:ilvl w:val="4"/>
          <w:numId w:val="4"/>
        </w:numPr>
        <w:tabs>
          <w:tab w:val="left" w:pos="1616"/>
        </w:tabs>
        <w:spacing w:before="22"/>
        <w:jc w:val="left"/>
        <w:rPr>
          <w:sz w:val="24"/>
        </w:rPr>
      </w:pPr>
      <w:r w:rsidRPr="00576080">
        <w:rPr>
          <w:sz w:val="24"/>
        </w:rPr>
        <w:t xml:space="preserve">10 Eylül </w:t>
      </w:r>
      <w:r w:rsidR="00CF7A46" w:rsidRPr="00576080">
        <w:rPr>
          <w:sz w:val="24"/>
        </w:rPr>
        <w:t xml:space="preserve">2025 Perşembe B2B </w:t>
      </w:r>
      <w:r w:rsidR="00CF7A46" w:rsidRPr="00576080">
        <w:rPr>
          <w:spacing w:val="-2"/>
          <w:sz w:val="24"/>
        </w:rPr>
        <w:t>Görüşmeleri</w:t>
      </w:r>
    </w:p>
    <w:p w14:paraId="7EC03959" w14:textId="77777777" w:rsidR="00EB6949" w:rsidRPr="00576080" w:rsidRDefault="00EB6949" w:rsidP="00CF7A46">
      <w:pPr>
        <w:pStyle w:val="ListeParagraf"/>
        <w:numPr>
          <w:ilvl w:val="4"/>
          <w:numId w:val="4"/>
        </w:numPr>
        <w:tabs>
          <w:tab w:val="left" w:pos="1616"/>
        </w:tabs>
        <w:spacing w:before="21"/>
        <w:jc w:val="left"/>
        <w:rPr>
          <w:sz w:val="24"/>
        </w:rPr>
      </w:pPr>
      <w:r w:rsidRPr="00576080">
        <w:rPr>
          <w:sz w:val="24"/>
        </w:rPr>
        <w:t>11 Eylül 2025</w:t>
      </w:r>
      <w:r w:rsidR="00CF7A46" w:rsidRPr="00576080">
        <w:rPr>
          <w:sz w:val="24"/>
        </w:rPr>
        <w:t xml:space="preserve"> </w:t>
      </w:r>
      <w:r w:rsidRPr="00576080">
        <w:rPr>
          <w:sz w:val="24"/>
        </w:rPr>
        <w:t xml:space="preserve">B2B Görüşmeleri </w:t>
      </w:r>
    </w:p>
    <w:p w14:paraId="0DCD16CC" w14:textId="76C45620" w:rsidR="00CF7A46" w:rsidRPr="00576080" w:rsidRDefault="00EB6949" w:rsidP="00CF7A46">
      <w:pPr>
        <w:pStyle w:val="ListeParagraf"/>
        <w:numPr>
          <w:ilvl w:val="4"/>
          <w:numId w:val="4"/>
        </w:numPr>
        <w:tabs>
          <w:tab w:val="left" w:pos="1616"/>
        </w:tabs>
        <w:spacing w:before="21"/>
        <w:jc w:val="left"/>
        <w:rPr>
          <w:sz w:val="24"/>
        </w:rPr>
      </w:pPr>
      <w:r w:rsidRPr="00576080">
        <w:rPr>
          <w:sz w:val="24"/>
        </w:rPr>
        <w:t xml:space="preserve">12 Eylül 2025 </w:t>
      </w:r>
      <w:r w:rsidR="00CF7A46" w:rsidRPr="00576080">
        <w:rPr>
          <w:sz w:val="24"/>
        </w:rPr>
        <w:t xml:space="preserve">Otelden ayrılış, havalimanına transfer ve geri dönüşler </w:t>
      </w:r>
    </w:p>
    <w:p w14:paraId="656124F6" w14:textId="77777777" w:rsidR="00CF7A46" w:rsidRDefault="00CF7A46" w:rsidP="00A662B4">
      <w:pPr>
        <w:pStyle w:val="ListeParagraf"/>
        <w:numPr>
          <w:ilvl w:val="4"/>
          <w:numId w:val="4"/>
        </w:numPr>
        <w:tabs>
          <w:tab w:val="left" w:pos="1616"/>
        </w:tabs>
        <w:spacing w:before="21"/>
        <w:jc w:val="left"/>
        <w:rPr>
          <w:sz w:val="24"/>
        </w:rPr>
      </w:pPr>
    </w:p>
    <w:p w14:paraId="635713F2" w14:textId="381CE9C5" w:rsidR="001161E4" w:rsidRDefault="00EB6949">
      <w:pPr>
        <w:pStyle w:val="ListeParagraf"/>
        <w:numPr>
          <w:ilvl w:val="2"/>
          <w:numId w:val="4"/>
        </w:numPr>
        <w:tabs>
          <w:tab w:val="left" w:pos="847"/>
          <w:tab w:val="left" w:pos="861"/>
        </w:tabs>
        <w:spacing w:before="20" w:line="276" w:lineRule="auto"/>
        <w:ind w:right="138" w:hanging="360"/>
        <w:jc w:val="both"/>
        <w:rPr>
          <w:sz w:val="24"/>
        </w:rPr>
      </w:pPr>
      <w:r>
        <w:rPr>
          <w:sz w:val="24"/>
        </w:rPr>
        <w:t>P</w:t>
      </w:r>
      <w:r w:rsidR="00D1737B">
        <w:rPr>
          <w:sz w:val="24"/>
        </w:rPr>
        <w:t>lanlanan B2B görüşmeleri etkinliği için Vakıf ile mutabık kalmak suretiyle etkinlik salonu için gerekli organizasyonları yerine getirmek, ikili iş görüşmelerinin tüm gün yönetimi ve koordinasyonunu sağlamak</w:t>
      </w:r>
    </w:p>
    <w:p w14:paraId="1EA5098D" w14:textId="77777777" w:rsidR="001161E4" w:rsidRDefault="001161E4">
      <w:pPr>
        <w:pStyle w:val="GvdeMetni"/>
        <w:spacing w:before="42"/>
      </w:pPr>
    </w:p>
    <w:p w14:paraId="3C6C2982" w14:textId="77777777" w:rsidR="001161E4" w:rsidRDefault="00E71B7E">
      <w:pPr>
        <w:pStyle w:val="Balk1"/>
        <w:numPr>
          <w:ilvl w:val="0"/>
          <w:numId w:val="4"/>
        </w:numPr>
        <w:tabs>
          <w:tab w:val="left" w:pos="424"/>
        </w:tabs>
        <w:ind w:hanging="283"/>
      </w:pPr>
      <w:r>
        <w:t>TESLİMLER,</w:t>
      </w:r>
      <w:r>
        <w:rPr>
          <w:spacing w:val="-3"/>
        </w:rPr>
        <w:t xml:space="preserve"> </w:t>
      </w:r>
      <w:r>
        <w:t>LOJİSTİK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ZAMANLAMA</w:t>
      </w:r>
    </w:p>
    <w:p w14:paraId="1C813E6A" w14:textId="77777777" w:rsidR="001161E4" w:rsidRDefault="00E71B7E">
      <w:pPr>
        <w:pStyle w:val="GvdeMetni"/>
        <w:spacing w:before="161" w:line="276" w:lineRule="auto"/>
        <w:ind w:left="141" w:right="137"/>
        <w:jc w:val="both"/>
      </w:pPr>
      <w:r>
        <w:t xml:space="preserve">Faaliyet sonunda istekli firma tarafından İHKİB Eğitim Vakfına etkinliğin sonuç raporunu sunması ve gerekli görülen durumlarda faaliyete katılan firmalar ile </w:t>
      </w:r>
      <w:proofErr w:type="spellStart"/>
      <w:r>
        <w:t>UNDP’ye</w:t>
      </w:r>
      <w:proofErr w:type="spellEnd"/>
      <w:r>
        <w:t xml:space="preserve"> faaliyetin ilerleyişi ve sonuçları ile ilgili olarak sunum yapması beklenmektedir.</w:t>
      </w:r>
    </w:p>
    <w:p w14:paraId="25442859" w14:textId="76EB33E9" w:rsidR="001161E4" w:rsidRDefault="00E71B7E">
      <w:pPr>
        <w:pStyle w:val="GvdeMetni"/>
        <w:spacing w:before="61" w:line="276" w:lineRule="auto"/>
        <w:ind w:left="141" w:right="139"/>
        <w:jc w:val="both"/>
      </w:pPr>
      <w:r>
        <w:t>Hizmetin sağlanacağı yer İstanbul olacak, etkinliğe katılacak firmalar depremzede iller arasında yer alan Kahramanmaraş, Hatay ve Şanlıurfa illerinden katılacaklardır. Faaliyetin</w:t>
      </w:r>
      <w:r w:rsidR="00D1737B">
        <w:t xml:space="preserve"> 22 Ağustos </w:t>
      </w:r>
      <w:r>
        <w:t xml:space="preserve">2025 tarihine kadar tamamlanması şartı ile İstekli firma tarafından takvim önerisi de </w:t>
      </w:r>
      <w:r>
        <w:rPr>
          <w:spacing w:val="-2"/>
        </w:rPr>
        <w:t>beklenmektedir.</w:t>
      </w:r>
    </w:p>
    <w:p w14:paraId="42CCAEE1" w14:textId="77777777" w:rsidR="001161E4" w:rsidRDefault="00E71B7E">
      <w:pPr>
        <w:pStyle w:val="GvdeMetni"/>
        <w:spacing w:before="60" w:line="276" w:lineRule="auto"/>
        <w:ind w:left="141" w:right="142"/>
        <w:jc w:val="both"/>
      </w:pPr>
      <w:r>
        <w:t>Etkinliğe ilişkin ödemeler hak edişe göre yapılacak olup ödeme ve teslim dönemleri sözleşme aşamasında tanımlanacaktır.</w:t>
      </w:r>
    </w:p>
    <w:p w14:paraId="415DD1B1" w14:textId="77777777" w:rsidR="001161E4" w:rsidRDefault="00E71B7E">
      <w:pPr>
        <w:pStyle w:val="Balk1"/>
        <w:numPr>
          <w:ilvl w:val="0"/>
          <w:numId w:val="4"/>
        </w:numPr>
        <w:tabs>
          <w:tab w:val="left" w:pos="424"/>
        </w:tabs>
        <w:spacing w:before="121"/>
        <w:ind w:hanging="283"/>
      </w:pPr>
      <w:r>
        <w:t>TEKLİF</w:t>
      </w:r>
      <w:r>
        <w:rPr>
          <w:spacing w:val="-2"/>
        </w:rPr>
        <w:t xml:space="preserve"> </w:t>
      </w:r>
      <w:r>
        <w:t>SUNMA</w:t>
      </w:r>
      <w:r>
        <w:rPr>
          <w:spacing w:val="-2"/>
        </w:rPr>
        <w:t xml:space="preserve"> </w:t>
      </w:r>
      <w:r>
        <w:t>YÖNTEMİ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ŞARTLARI</w:t>
      </w:r>
    </w:p>
    <w:p w14:paraId="474258FA" w14:textId="77777777" w:rsidR="001161E4" w:rsidRDefault="00E71B7E">
      <w:pPr>
        <w:pStyle w:val="ListeParagraf"/>
        <w:numPr>
          <w:ilvl w:val="0"/>
          <w:numId w:val="3"/>
        </w:numPr>
        <w:tabs>
          <w:tab w:val="left" w:pos="706"/>
        </w:tabs>
        <w:spacing w:before="163"/>
        <w:ind w:left="706" w:hanging="282"/>
        <w:rPr>
          <w:sz w:val="24"/>
        </w:rPr>
      </w:pPr>
      <w:r>
        <w:rPr>
          <w:sz w:val="24"/>
        </w:rPr>
        <w:t>Satın</w:t>
      </w:r>
      <w:r>
        <w:rPr>
          <w:spacing w:val="-1"/>
          <w:sz w:val="24"/>
        </w:rPr>
        <w:t xml:space="preserve"> </w:t>
      </w:r>
      <w:r>
        <w:rPr>
          <w:sz w:val="24"/>
        </w:rPr>
        <w:t>alma</w:t>
      </w:r>
      <w:r>
        <w:rPr>
          <w:spacing w:val="-2"/>
          <w:sz w:val="24"/>
        </w:rPr>
        <w:t xml:space="preserve"> </w:t>
      </w:r>
      <w:r>
        <w:rPr>
          <w:sz w:val="24"/>
        </w:rPr>
        <w:t>süreci açık</w:t>
      </w:r>
      <w:r>
        <w:rPr>
          <w:spacing w:val="-1"/>
          <w:sz w:val="24"/>
        </w:rPr>
        <w:t xml:space="preserve"> </w:t>
      </w:r>
      <w:r>
        <w:rPr>
          <w:sz w:val="24"/>
        </w:rPr>
        <w:t>usul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yürütülecektir.</w:t>
      </w:r>
    </w:p>
    <w:p w14:paraId="575C5B51" w14:textId="01B41EE0" w:rsidR="001161E4" w:rsidRDefault="00E71B7E">
      <w:pPr>
        <w:pStyle w:val="ListeParagraf"/>
        <w:numPr>
          <w:ilvl w:val="0"/>
          <w:numId w:val="3"/>
        </w:numPr>
        <w:tabs>
          <w:tab w:val="left" w:pos="705"/>
          <w:tab w:val="left" w:pos="707"/>
        </w:tabs>
        <w:spacing w:before="100" w:line="273" w:lineRule="auto"/>
        <w:ind w:right="139"/>
        <w:rPr>
          <w:sz w:val="24"/>
        </w:rPr>
      </w:pPr>
      <w:r>
        <w:rPr>
          <w:sz w:val="24"/>
        </w:rPr>
        <w:t xml:space="preserve">Teklifler, yazılı olarak, </w:t>
      </w:r>
      <w:proofErr w:type="gramStart"/>
      <w:r>
        <w:rPr>
          <w:sz w:val="24"/>
        </w:rPr>
        <w:t>e- maille</w:t>
      </w:r>
      <w:proofErr w:type="gramEnd"/>
      <w:r>
        <w:rPr>
          <w:sz w:val="24"/>
        </w:rPr>
        <w:t xml:space="preserve"> Sözleşme Makamına/Vakfa </w:t>
      </w:r>
      <w:hyperlink r:id="rId7">
        <w:r w:rsidR="001161E4">
          <w:rPr>
            <w:sz w:val="24"/>
          </w:rPr>
          <w:t>egitim@ihkibev.org.tr</w:t>
        </w:r>
      </w:hyperlink>
      <w:r>
        <w:rPr>
          <w:sz w:val="24"/>
        </w:rPr>
        <w:t xml:space="preserve"> </w:t>
      </w:r>
      <w:proofErr w:type="gramStart"/>
      <w:r>
        <w:rPr>
          <w:sz w:val="24"/>
        </w:rPr>
        <w:t xml:space="preserve">e- </w:t>
      </w:r>
      <w:r>
        <w:rPr>
          <w:sz w:val="24"/>
        </w:rPr>
        <w:lastRenderedPageBreak/>
        <w:t>mail</w:t>
      </w:r>
      <w:proofErr w:type="gramEnd"/>
      <w:r>
        <w:rPr>
          <w:sz w:val="24"/>
        </w:rPr>
        <w:t xml:space="preserve"> adreslerine </w:t>
      </w:r>
      <w:r>
        <w:rPr>
          <w:b/>
          <w:i/>
          <w:sz w:val="24"/>
          <w:u w:val="single"/>
        </w:rPr>
        <w:t xml:space="preserve">en geç </w:t>
      </w:r>
      <w:proofErr w:type="gramStart"/>
      <w:r w:rsidR="007C7B84">
        <w:rPr>
          <w:b/>
          <w:i/>
          <w:sz w:val="24"/>
          <w:u w:val="single"/>
        </w:rPr>
        <w:t>20</w:t>
      </w:r>
      <w:r w:rsidR="002C5D4F">
        <w:rPr>
          <w:b/>
          <w:i/>
          <w:sz w:val="24"/>
          <w:u w:val="single"/>
        </w:rPr>
        <w:t xml:space="preserve"> </w:t>
      </w:r>
      <w:r w:rsidR="00D1737B">
        <w:rPr>
          <w:b/>
          <w:i/>
          <w:sz w:val="24"/>
          <w:u w:val="single"/>
        </w:rPr>
        <w:t xml:space="preserve"> </w:t>
      </w:r>
      <w:r w:rsidR="002C5D4F">
        <w:rPr>
          <w:b/>
          <w:i/>
          <w:sz w:val="24"/>
          <w:u w:val="single"/>
        </w:rPr>
        <w:t>Haziran</w:t>
      </w:r>
      <w:proofErr w:type="gramEnd"/>
      <w:r w:rsidR="002C5D4F">
        <w:rPr>
          <w:b/>
          <w:i/>
          <w:sz w:val="24"/>
          <w:u w:val="single"/>
        </w:rPr>
        <w:t xml:space="preserve"> </w:t>
      </w:r>
      <w:r w:rsidR="00D1737B">
        <w:rPr>
          <w:b/>
          <w:i/>
          <w:sz w:val="24"/>
          <w:u w:val="single"/>
        </w:rPr>
        <w:t xml:space="preserve">2025 </w:t>
      </w:r>
      <w:r w:rsidR="007C7B84">
        <w:rPr>
          <w:b/>
          <w:i/>
          <w:sz w:val="24"/>
          <w:u w:val="single"/>
        </w:rPr>
        <w:t>cuma</w:t>
      </w:r>
      <w:r w:rsidR="00B03CD7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günü mesai saati bitimine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kadar</w:t>
      </w:r>
      <w:r>
        <w:rPr>
          <w:b/>
          <w:i/>
          <w:sz w:val="24"/>
        </w:rPr>
        <w:t xml:space="preserve"> </w:t>
      </w:r>
      <w:r>
        <w:rPr>
          <w:sz w:val="24"/>
        </w:rPr>
        <w:t>ulaşması sağlanacak şekilde teslim edilecektir.</w:t>
      </w:r>
    </w:p>
    <w:p w14:paraId="0D280CDE" w14:textId="090C3E46" w:rsidR="001161E4" w:rsidRDefault="00E71B7E">
      <w:pPr>
        <w:pStyle w:val="ListeParagraf"/>
        <w:numPr>
          <w:ilvl w:val="0"/>
          <w:numId w:val="3"/>
        </w:numPr>
        <w:tabs>
          <w:tab w:val="left" w:pos="705"/>
          <w:tab w:val="left" w:pos="707"/>
        </w:tabs>
        <w:spacing w:before="65" w:line="273" w:lineRule="auto"/>
        <w:ind w:right="139"/>
        <w:rPr>
          <w:sz w:val="24"/>
        </w:rPr>
      </w:pPr>
      <w:r>
        <w:rPr>
          <w:sz w:val="24"/>
        </w:rPr>
        <w:t xml:space="preserve">Şartnamenin en son sayfasında yer alan mali teklif formuna fiyat verilecek olup 2025 yılı </w:t>
      </w:r>
      <w:proofErr w:type="gramStart"/>
      <w:r w:rsidR="00B03CD7">
        <w:rPr>
          <w:sz w:val="24"/>
        </w:rPr>
        <w:t>Aralık</w:t>
      </w:r>
      <w:proofErr w:type="gramEnd"/>
      <w:r w:rsidR="00B03CD7">
        <w:rPr>
          <w:sz w:val="24"/>
        </w:rPr>
        <w:t xml:space="preserve"> </w:t>
      </w:r>
      <w:r>
        <w:rPr>
          <w:sz w:val="24"/>
        </w:rPr>
        <w:t>ayına kadar geçerlilik süresine sahip olmalıdır. Ulaşım, konaklama vb. her türlü masraflar dahil sunulmalıdır.</w:t>
      </w:r>
    </w:p>
    <w:p w14:paraId="54825D57" w14:textId="77777777" w:rsidR="001161E4" w:rsidRDefault="00E71B7E">
      <w:pPr>
        <w:pStyle w:val="ListeParagraf"/>
        <w:numPr>
          <w:ilvl w:val="0"/>
          <w:numId w:val="3"/>
        </w:numPr>
        <w:tabs>
          <w:tab w:val="left" w:pos="706"/>
        </w:tabs>
        <w:spacing w:before="65"/>
        <w:ind w:left="706" w:hanging="282"/>
        <w:rPr>
          <w:sz w:val="24"/>
        </w:rPr>
      </w:pPr>
      <w:r>
        <w:rPr>
          <w:b/>
          <w:i/>
          <w:sz w:val="24"/>
        </w:rPr>
        <w:t>İletişim;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Banu</w:t>
      </w:r>
      <w:r>
        <w:rPr>
          <w:spacing w:val="-1"/>
          <w:sz w:val="24"/>
        </w:rPr>
        <w:t xml:space="preserve"> </w:t>
      </w:r>
      <w:r>
        <w:rPr>
          <w:sz w:val="24"/>
        </w:rPr>
        <w:t>ÇEKER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hyperlink r:id="rId8">
        <w:r w:rsidR="001161E4">
          <w:rPr>
            <w:color w:val="0000FF"/>
            <w:sz w:val="24"/>
            <w:u w:val="single" w:color="0000FF"/>
          </w:rPr>
          <w:t>banu.ceker@itkib.org.tr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212</w:t>
      </w:r>
      <w:r>
        <w:rPr>
          <w:spacing w:val="-1"/>
          <w:sz w:val="24"/>
        </w:rPr>
        <w:t xml:space="preserve"> </w:t>
      </w:r>
      <w:r>
        <w:rPr>
          <w:sz w:val="24"/>
        </w:rPr>
        <w:t>454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90</w:t>
      </w:r>
    </w:p>
    <w:p w14:paraId="2843B164" w14:textId="77777777" w:rsidR="001161E4" w:rsidRDefault="00E71B7E">
      <w:pPr>
        <w:pStyle w:val="Balk1"/>
        <w:numPr>
          <w:ilvl w:val="0"/>
          <w:numId w:val="4"/>
        </w:numPr>
        <w:tabs>
          <w:tab w:val="left" w:pos="424"/>
        </w:tabs>
        <w:spacing w:before="158"/>
        <w:ind w:hanging="283"/>
      </w:pPr>
      <w:r>
        <w:t>İDARİ</w:t>
      </w:r>
      <w:r>
        <w:rPr>
          <w:spacing w:val="-7"/>
        </w:rPr>
        <w:t xml:space="preserve"> </w:t>
      </w:r>
      <w:r>
        <w:rPr>
          <w:spacing w:val="-2"/>
        </w:rPr>
        <w:t>HUSUSLAR</w:t>
      </w:r>
    </w:p>
    <w:p w14:paraId="47F91A8D" w14:textId="77777777" w:rsidR="001161E4" w:rsidRDefault="00E71B7E">
      <w:pPr>
        <w:pStyle w:val="GvdeMetni"/>
        <w:spacing w:before="164"/>
        <w:ind w:left="141"/>
      </w:pPr>
      <w:r>
        <w:t>Teklif</w:t>
      </w:r>
      <w:r>
        <w:rPr>
          <w:spacing w:val="-5"/>
        </w:rPr>
        <w:t xml:space="preserve"> </w:t>
      </w:r>
      <w:r>
        <w:t>veren</w:t>
      </w:r>
      <w:r>
        <w:rPr>
          <w:spacing w:val="-3"/>
        </w:rPr>
        <w:t xml:space="preserve"> </w:t>
      </w:r>
      <w:r>
        <w:rPr>
          <w:spacing w:val="-2"/>
        </w:rPr>
        <w:t>kurum/kuruluş;</w:t>
      </w:r>
    </w:p>
    <w:p w14:paraId="3A7C692B" w14:textId="77777777" w:rsidR="001161E4" w:rsidRDefault="00E71B7E">
      <w:pPr>
        <w:pStyle w:val="ListeParagraf"/>
        <w:numPr>
          <w:ilvl w:val="0"/>
          <w:numId w:val="2"/>
        </w:numPr>
        <w:tabs>
          <w:tab w:val="left" w:pos="706"/>
        </w:tabs>
        <w:spacing w:before="102"/>
        <w:ind w:left="706" w:hanging="282"/>
        <w:jc w:val="left"/>
        <w:rPr>
          <w:sz w:val="24"/>
        </w:rPr>
      </w:pPr>
      <w:r>
        <w:rPr>
          <w:sz w:val="24"/>
        </w:rPr>
        <w:t>Birliğin</w:t>
      </w:r>
      <w:r>
        <w:rPr>
          <w:spacing w:val="-1"/>
          <w:sz w:val="24"/>
        </w:rPr>
        <w:t xml:space="preserve"> </w:t>
      </w:r>
      <w:r>
        <w:rPr>
          <w:sz w:val="24"/>
        </w:rPr>
        <w:t>en düşük</w:t>
      </w:r>
      <w:r>
        <w:rPr>
          <w:spacing w:val="-1"/>
          <w:sz w:val="24"/>
        </w:rPr>
        <w:t xml:space="preserve"> </w:t>
      </w:r>
      <w:r>
        <w:rPr>
          <w:sz w:val="24"/>
        </w:rPr>
        <w:t>teklifi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 teklifi kabul etmek</w:t>
      </w:r>
      <w:r>
        <w:rPr>
          <w:spacing w:val="-1"/>
          <w:sz w:val="24"/>
        </w:rPr>
        <w:t xml:space="preserve"> </w:t>
      </w:r>
      <w:r>
        <w:rPr>
          <w:sz w:val="24"/>
        </w:rPr>
        <w:t>zorunda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olmadığını,</w:t>
      </w:r>
    </w:p>
    <w:p w14:paraId="51DB5735" w14:textId="77777777" w:rsidR="001161E4" w:rsidRDefault="00E71B7E">
      <w:pPr>
        <w:pStyle w:val="ListeParagraf"/>
        <w:numPr>
          <w:ilvl w:val="0"/>
          <w:numId w:val="2"/>
        </w:numPr>
        <w:tabs>
          <w:tab w:val="left" w:pos="705"/>
          <w:tab w:val="left" w:pos="707"/>
        </w:tabs>
        <w:spacing w:before="100" w:line="273" w:lineRule="auto"/>
        <w:ind w:right="147"/>
        <w:jc w:val="left"/>
        <w:rPr>
          <w:sz w:val="24"/>
        </w:rPr>
      </w:pPr>
      <w:r>
        <w:rPr>
          <w:sz w:val="24"/>
        </w:rPr>
        <w:t>Teklif konusu işle ilgili olmak üzere Birliğin çıkarlarına aykırı düşecek hiçbir eylem ve oluşum içinde olmayacağını,</w:t>
      </w:r>
    </w:p>
    <w:p w14:paraId="66AD7C1F" w14:textId="77777777" w:rsidR="001161E4" w:rsidRDefault="001161E4">
      <w:pPr>
        <w:pStyle w:val="ListeParagraf"/>
        <w:spacing w:line="273" w:lineRule="auto"/>
        <w:jc w:val="left"/>
        <w:rPr>
          <w:sz w:val="24"/>
        </w:rPr>
        <w:sectPr w:rsidR="001161E4">
          <w:footerReference w:type="default" r:id="rId9"/>
          <w:pgSz w:w="11910" w:h="16840"/>
          <w:pgMar w:top="1620" w:right="1275" w:bottom="580" w:left="1275" w:header="0" w:footer="384" w:gutter="0"/>
          <w:cols w:space="708"/>
        </w:sectPr>
      </w:pPr>
    </w:p>
    <w:p w14:paraId="287F925F" w14:textId="77777777" w:rsidR="001161E4" w:rsidRDefault="00E71B7E">
      <w:pPr>
        <w:pStyle w:val="ListeParagraf"/>
        <w:numPr>
          <w:ilvl w:val="0"/>
          <w:numId w:val="2"/>
        </w:numPr>
        <w:tabs>
          <w:tab w:val="left" w:pos="705"/>
          <w:tab w:val="left" w:pos="707"/>
        </w:tabs>
        <w:spacing w:before="84" w:line="273" w:lineRule="auto"/>
        <w:ind w:right="146"/>
        <w:jc w:val="left"/>
        <w:rPr>
          <w:sz w:val="24"/>
        </w:rPr>
      </w:pPr>
      <w:r>
        <w:rPr>
          <w:sz w:val="24"/>
        </w:rPr>
        <w:lastRenderedPageBreak/>
        <w:t>Teklif konusu iş için kendisi veya başkaları adına doğrudan veya dolaylı olarak asaleten veya vekaleten birden fazla teklif vermediğini,</w:t>
      </w:r>
    </w:p>
    <w:p w14:paraId="411F0993" w14:textId="77777777" w:rsidR="001161E4" w:rsidRDefault="00E71B7E">
      <w:pPr>
        <w:pStyle w:val="ListeParagraf"/>
        <w:numPr>
          <w:ilvl w:val="0"/>
          <w:numId w:val="2"/>
        </w:numPr>
        <w:tabs>
          <w:tab w:val="left" w:pos="705"/>
          <w:tab w:val="left" w:pos="707"/>
        </w:tabs>
        <w:spacing w:before="63" w:line="271" w:lineRule="auto"/>
        <w:ind w:right="141"/>
        <w:jc w:val="left"/>
        <w:rPr>
          <w:sz w:val="24"/>
        </w:rPr>
      </w:pPr>
      <w:r>
        <w:rPr>
          <w:sz w:val="24"/>
        </w:rPr>
        <w:t>İşi</w:t>
      </w:r>
      <w:r>
        <w:rPr>
          <w:spacing w:val="78"/>
          <w:sz w:val="24"/>
        </w:rPr>
        <w:t xml:space="preserve"> </w:t>
      </w:r>
      <w:r>
        <w:rPr>
          <w:sz w:val="24"/>
        </w:rPr>
        <w:t>bizzat</w:t>
      </w:r>
      <w:r>
        <w:rPr>
          <w:spacing w:val="78"/>
          <w:sz w:val="24"/>
        </w:rPr>
        <w:t xml:space="preserve"> </w:t>
      </w:r>
      <w:r>
        <w:rPr>
          <w:sz w:val="24"/>
        </w:rPr>
        <w:t>kendinin</w:t>
      </w:r>
      <w:r>
        <w:rPr>
          <w:spacing w:val="78"/>
          <w:sz w:val="24"/>
        </w:rPr>
        <w:t xml:space="preserve"> </w:t>
      </w:r>
      <w:r>
        <w:rPr>
          <w:sz w:val="24"/>
        </w:rPr>
        <w:t>yapacağı,</w:t>
      </w:r>
      <w:r>
        <w:rPr>
          <w:spacing w:val="78"/>
          <w:sz w:val="24"/>
        </w:rPr>
        <w:t xml:space="preserve"> </w:t>
      </w:r>
      <w:r>
        <w:rPr>
          <w:sz w:val="24"/>
        </w:rPr>
        <w:t>iş</w:t>
      </w:r>
      <w:r>
        <w:rPr>
          <w:spacing w:val="78"/>
          <w:sz w:val="24"/>
        </w:rPr>
        <w:t xml:space="preserve"> </w:t>
      </w:r>
      <w:r>
        <w:rPr>
          <w:sz w:val="24"/>
        </w:rPr>
        <w:t>ve/veya</w:t>
      </w:r>
      <w:r>
        <w:rPr>
          <w:spacing w:val="76"/>
          <w:sz w:val="24"/>
        </w:rPr>
        <w:t xml:space="preserve"> </w:t>
      </w:r>
      <w:r>
        <w:rPr>
          <w:sz w:val="24"/>
        </w:rPr>
        <w:t>bu</w:t>
      </w:r>
      <w:r>
        <w:rPr>
          <w:spacing w:val="78"/>
          <w:sz w:val="24"/>
        </w:rPr>
        <w:t xml:space="preserve"> </w:t>
      </w:r>
      <w:r>
        <w:rPr>
          <w:sz w:val="24"/>
        </w:rPr>
        <w:t>işten</w:t>
      </w:r>
      <w:r>
        <w:rPr>
          <w:spacing w:val="78"/>
          <w:sz w:val="24"/>
        </w:rPr>
        <w:t xml:space="preserve"> </w:t>
      </w:r>
      <w:r>
        <w:rPr>
          <w:sz w:val="24"/>
        </w:rPr>
        <w:t>dolayı</w:t>
      </w:r>
      <w:r>
        <w:rPr>
          <w:spacing w:val="78"/>
          <w:sz w:val="24"/>
        </w:rPr>
        <w:t xml:space="preserve"> </w:t>
      </w:r>
      <w:r>
        <w:rPr>
          <w:sz w:val="24"/>
        </w:rPr>
        <w:t>doğacak</w:t>
      </w:r>
      <w:r>
        <w:rPr>
          <w:spacing w:val="78"/>
          <w:sz w:val="24"/>
        </w:rPr>
        <w:t xml:space="preserve"> </w:t>
      </w:r>
      <w:r>
        <w:rPr>
          <w:sz w:val="24"/>
        </w:rPr>
        <w:t>hak</w:t>
      </w:r>
      <w:r>
        <w:rPr>
          <w:spacing w:val="78"/>
          <w:sz w:val="24"/>
        </w:rPr>
        <w:t xml:space="preserve"> </w:t>
      </w:r>
      <w:r>
        <w:rPr>
          <w:sz w:val="24"/>
        </w:rPr>
        <w:t>edişini</w:t>
      </w:r>
      <w:r>
        <w:rPr>
          <w:spacing w:val="78"/>
          <w:sz w:val="24"/>
        </w:rPr>
        <w:t xml:space="preserve"> </w:t>
      </w:r>
      <w:r>
        <w:rPr>
          <w:sz w:val="24"/>
        </w:rPr>
        <w:t>bir başkasına devretmeyeceğini,</w:t>
      </w:r>
    </w:p>
    <w:p w14:paraId="5EBF15AE" w14:textId="77777777" w:rsidR="001161E4" w:rsidRDefault="00E71B7E">
      <w:pPr>
        <w:pStyle w:val="ListeParagraf"/>
        <w:numPr>
          <w:ilvl w:val="0"/>
          <w:numId w:val="2"/>
        </w:numPr>
        <w:tabs>
          <w:tab w:val="left" w:pos="705"/>
          <w:tab w:val="left" w:pos="707"/>
        </w:tabs>
        <w:spacing w:before="67" w:line="273" w:lineRule="auto"/>
        <w:ind w:right="145"/>
        <w:jc w:val="left"/>
        <w:rPr>
          <w:sz w:val="24"/>
        </w:rPr>
      </w:pPr>
      <w:r>
        <w:rPr>
          <w:sz w:val="24"/>
        </w:rPr>
        <w:t>İşin</w:t>
      </w:r>
      <w:r>
        <w:rPr>
          <w:spacing w:val="40"/>
          <w:sz w:val="24"/>
        </w:rPr>
        <w:t xml:space="preserve"> </w:t>
      </w:r>
      <w:r>
        <w:rPr>
          <w:sz w:val="24"/>
        </w:rPr>
        <w:t>tüm</w:t>
      </w:r>
      <w:r>
        <w:rPr>
          <w:spacing w:val="40"/>
          <w:sz w:val="24"/>
        </w:rPr>
        <w:t xml:space="preserve"> </w:t>
      </w:r>
      <w:r>
        <w:rPr>
          <w:sz w:val="24"/>
        </w:rPr>
        <w:t>haklarının</w:t>
      </w:r>
      <w:r>
        <w:rPr>
          <w:spacing w:val="40"/>
          <w:sz w:val="24"/>
        </w:rPr>
        <w:t xml:space="preserve"> </w:t>
      </w:r>
      <w:r>
        <w:rPr>
          <w:sz w:val="24"/>
        </w:rPr>
        <w:t>Birliğe</w:t>
      </w:r>
      <w:r>
        <w:rPr>
          <w:spacing w:val="40"/>
          <w:sz w:val="24"/>
        </w:rPr>
        <w:t xml:space="preserve"> </w:t>
      </w:r>
      <w:r>
        <w:rPr>
          <w:sz w:val="24"/>
        </w:rPr>
        <w:t>ait</w:t>
      </w:r>
      <w:r>
        <w:rPr>
          <w:spacing w:val="40"/>
          <w:sz w:val="24"/>
        </w:rPr>
        <w:t xml:space="preserve"> </w:t>
      </w:r>
      <w:r>
        <w:rPr>
          <w:sz w:val="24"/>
        </w:rPr>
        <w:t>olduğunu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hizmete</w:t>
      </w:r>
      <w:r>
        <w:rPr>
          <w:spacing w:val="40"/>
          <w:sz w:val="24"/>
        </w:rPr>
        <w:t xml:space="preserve"> </w:t>
      </w:r>
      <w:r>
        <w:rPr>
          <w:sz w:val="24"/>
        </w:rPr>
        <w:t>dahil</w:t>
      </w:r>
      <w:r>
        <w:rPr>
          <w:spacing w:val="40"/>
          <w:sz w:val="24"/>
        </w:rPr>
        <w:t xml:space="preserve"> </w:t>
      </w:r>
      <w:r>
        <w:rPr>
          <w:sz w:val="24"/>
        </w:rPr>
        <w:t>olacak</w:t>
      </w:r>
      <w:r>
        <w:rPr>
          <w:spacing w:val="40"/>
          <w:sz w:val="24"/>
        </w:rPr>
        <w:t xml:space="preserve"> </w:t>
      </w:r>
      <w:r>
        <w:rPr>
          <w:sz w:val="24"/>
        </w:rPr>
        <w:t>personelin</w:t>
      </w:r>
      <w:r>
        <w:rPr>
          <w:spacing w:val="40"/>
          <w:sz w:val="24"/>
        </w:rPr>
        <w:t xml:space="preserve"> </w:t>
      </w:r>
      <w:r>
        <w:rPr>
          <w:sz w:val="24"/>
        </w:rPr>
        <w:t>çalışma süresince ve sonrasında çalışmanın içeriği ve firmalara ait bilgileri paylaşmayacağını,</w:t>
      </w:r>
    </w:p>
    <w:p w14:paraId="63AFA6C6" w14:textId="77777777" w:rsidR="001161E4" w:rsidRDefault="00E71B7E">
      <w:pPr>
        <w:pStyle w:val="GvdeMetni"/>
        <w:spacing w:before="61"/>
        <w:ind w:left="141"/>
      </w:pPr>
      <w:proofErr w:type="gramStart"/>
      <w:r>
        <w:t>kabul</w:t>
      </w:r>
      <w:proofErr w:type="gramEnd"/>
      <w:r>
        <w:t>,</w:t>
      </w:r>
      <w:r>
        <w:rPr>
          <w:spacing w:val="-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taahhüt </w:t>
      </w:r>
      <w:r>
        <w:rPr>
          <w:spacing w:val="-2"/>
        </w:rPr>
        <w:t>eder.</w:t>
      </w:r>
    </w:p>
    <w:p w14:paraId="649DEFB7" w14:textId="77777777" w:rsidR="001161E4" w:rsidRDefault="001161E4">
      <w:pPr>
        <w:pStyle w:val="GvdeMetni"/>
        <w:sectPr w:rsidR="001161E4">
          <w:pgSz w:w="11910" w:h="16840"/>
          <w:pgMar w:top="1600" w:right="1275" w:bottom="580" w:left="1275" w:header="0" w:footer="384" w:gutter="0"/>
          <w:cols w:space="708"/>
        </w:sectPr>
      </w:pPr>
    </w:p>
    <w:p w14:paraId="1A022E01" w14:textId="77777777" w:rsidR="001161E4" w:rsidRDefault="00E71B7E">
      <w:pPr>
        <w:pStyle w:val="Balk1"/>
        <w:spacing w:before="62"/>
        <w:ind w:left="141" w:firstLine="0"/>
        <w:jc w:val="both"/>
      </w:pPr>
      <w:r>
        <w:lastRenderedPageBreak/>
        <w:t>EK-1</w:t>
      </w:r>
      <w:r>
        <w:rPr>
          <w:spacing w:val="-3"/>
        </w:rPr>
        <w:t xml:space="preserve"> </w:t>
      </w:r>
      <w:r>
        <w:t>MALİ</w:t>
      </w:r>
      <w:r>
        <w:rPr>
          <w:spacing w:val="-2"/>
        </w:rPr>
        <w:t xml:space="preserve"> </w:t>
      </w:r>
      <w:r>
        <w:t>TEKLİF</w:t>
      </w:r>
      <w:r>
        <w:rPr>
          <w:spacing w:val="-1"/>
        </w:rPr>
        <w:t xml:space="preserve"> </w:t>
      </w:r>
      <w:r>
        <w:rPr>
          <w:spacing w:val="-4"/>
        </w:rPr>
        <w:t>FORMU</w:t>
      </w:r>
    </w:p>
    <w:p w14:paraId="60AB8CC4" w14:textId="77777777" w:rsidR="001161E4" w:rsidRDefault="00E71B7E">
      <w:pPr>
        <w:spacing w:before="161" w:line="276" w:lineRule="auto"/>
        <w:ind w:left="141" w:right="136"/>
        <w:jc w:val="both"/>
        <w:rPr>
          <w:b/>
          <w:sz w:val="24"/>
        </w:rPr>
      </w:pPr>
      <w:r>
        <w:rPr>
          <w:b/>
          <w:sz w:val="24"/>
        </w:rPr>
        <w:t>Şartname ve Teklif Başlığı: UNDP Depremzede İllerde Hazır Giyim, Tekstil, Deri ve Ayakkabı Sektörlerinin Desteklenmesi Projesi B2B Görüşmeleri Organizasyonu Hizmet Alımı Teknik Şartnamesi</w:t>
      </w:r>
    </w:p>
    <w:p w14:paraId="30442215" w14:textId="77777777" w:rsidR="001161E4" w:rsidRDefault="00E71B7E">
      <w:pPr>
        <w:tabs>
          <w:tab w:val="left" w:pos="2265"/>
        </w:tabs>
        <w:spacing w:before="121"/>
        <w:ind w:left="141"/>
        <w:jc w:val="both"/>
        <w:rPr>
          <w:sz w:val="24"/>
        </w:rPr>
      </w:pPr>
      <w:r>
        <w:rPr>
          <w:b/>
          <w:sz w:val="24"/>
        </w:rPr>
        <w:t>İsteklinin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adı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… … … … … … … … </w:t>
      </w:r>
      <w:r>
        <w:rPr>
          <w:spacing w:val="-10"/>
          <w:sz w:val="24"/>
        </w:rPr>
        <w:t>…</w:t>
      </w:r>
    </w:p>
    <w:p w14:paraId="40DC422A" w14:textId="77777777" w:rsidR="001161E4" w:rsidRDefault="001161E4">
      <w:pPr>
        <w:pStyle w:val="GvdeMetni"/>
        <w:rPr>
          <w:sz w:val="20"/>
        </w:rPr>
      </w:pPr>
    </w:p>
    <w:p w14:paraId="5CE32A7C" w14:textId="77777777" w:rsidR="001161E4" w:rsidRDefault="001161E4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63"/>
      </w:tblGrid>
      <w:tr w:rsidR="001161E4" w14:paraId="59D2FDE8" w14:textId="77777777">
        <w:trPr>
          <w:trHeight w:val="309"/>
        </w:trPr>
        <w:tc>
          <w:tcPr>
            <w:tcW w:w="5072" w:type="dxa"/>
          </w:tcPr>
          <w:p w14:paraId="11E1C019" w14:textId="77777777" w:rsidR="001161E4" w:rsidRDefault="00E71B7E">
            <w:pPr>
              <w:pStyle w:val="TableParagraph"/>
              <w:spacing w:line="275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TEKLİF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EDİLEN</w:t>
            </w:r>
            <w:r>
              <w:rPr>
                <w:b/>
                <w:spacing w:val="-2"/>
                <w:sz w:val="24"/>
              </w:rPr>
              <w:t xml:space="preserve"> HİZMET</w:t>
            </w:r>
          </w:p>
        </w:tc>
        <w:tc>
          <w:tcPr>
            <w:tcW w:w="3963" w:type="dxa"/>
          </w:tcPr>
          <w:p w14:paraId="1C934BE3" w14:textId="77777777" w:rsidR="001161E4" w:rsidRDefault="00E71B7E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MALİYET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TEKLİFİ</w:t>
            </w:r>
          </w:p>
        </w:tc>
      </w:tr>
      <w:tr w:rsidR="001161E4" w14:paraId="48F7DC6B" w14:textId="77777777">
        <w:trPr>
          <w:trHeight w:val="861"/>
        </w:trPr>
        <w:tc>
          <w:tcPr>
            <w:tcW w:w="5072" w:type="dxa"/>
          </w:tcPr>
          <w:p w14:paraId="0E63A133" w14:textId="77777777" w:rsidR="001161E4" w:rsidRDefault="00E71B7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B2B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Görüşmeleri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Etkinliği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Organizasyon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Koordinasyonu</w:t>
            </w:r>
          </w:p>
        </w:tc>
        <w:tc>
          <w:tcPr>
            <w:tcW w:w="3963" w:type="dxa"/>
          </w:tcPr>
          <w:p w14:paraId="1F2BD4EE" w14:textId="77777777" w:rsidR="001161E4" w:rsidRDefault="001161E4">
            <w:pPr>
              <w:pStyle w:val="TableParagraph"/>
              <w:rPr>
                <w:sz w:val="24"/>
              </w:rPr>
            </w:pPr>
          </w:p>
          <w:p w14:paraId="6F947929" w14:textId="77777777" w:rsidR="001161E4" w:rsidRDefault="001161E4">
            <w:pPr>
              <w:pStyle w:val="TableParagraph"/>
              <w:spacing w:before="1"/>
              <w:rPr>
                <w:sz w:val="24"/>
              </w:rPr>
            </w:pPr>
          </w:p>
          <w:p w14:paraId="2DF91DC5" w14:textId="77777777" w:rsidR="001161E4" w:rsidRDefault="00E71B7E">
            <w:pPr>
              <w:pStyle w:val="TableParagraph"/>
              <w:spacing w:before="1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………………………………….</w:t>
            </w:r>
          </w:p>
        </w:tc>
      </w:tr>
    </w:tbl>
    <w:p w14:paraId="67CFC425" w14:textId="77777777" w:rsidR="001161E4" w:rsidRDefault="001161E4">
      <w:pPr>
        <w:pStyle w:val="GvdeMetni"/>
        <w:spacing w:before="160"/>
      </w:pPr>
    </w:p>
    <w:p w14:paraId="28A4A007" w14:textId="77777777" w:rsidR="001161E4" w:rsidRDefault="00E71B7E">
      <w:pPr>
        <w:spacing w:line="328" w:lineRule="auto"/>
        <w:ind w:left="141" w:right="6792"/>
        <w:rPr>
          <w:b/>
          <w:i/>
          <w:sz w:val="24"/>
        </w:rPr>
      </w:pPr>
      <w:r>
        <w:rPr>
          <w:b/>
          <w:i/>
          <w:sz w:val="24"/>
        </w:rPr>
        <w:t>Önemli Notlar; Verilecek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olan</w:t>
      </w:r>
      <w:r>
        <w:rPr>
          <w:b/>
          <w:i/>
          <w:spacing w:val="-15"/>
          <w:sz w:val="24"/>
        </w:rPr>
        <w:t xml:space="preserve"> </w:t>
      </w:r>
      <w:proofErr w:type="gramStart"/>
      <w:r>
        <w:rPr>
          <w:b/>
          <w:i/>
          <w:sz w:val="24"/>
        </w:rPr>
        <w:t>teklifler;</w:t>
      </w:r>
      <w:proofErr w:type="gramEnd"/>
    </w:p>
    <w:p w14:paraId="4E9BE530" w14:textId="77777777" w:rsidR="001161E4" w:rsidRDefault="00E71B7E">
      <w:pPr>
        <w:pStyle w:val="ListeParagraf"/>
        <w:numPr>
          <w:ilvl w:val="0"/>
          <w:numId w:val="1"/>
        </w:numPr>
        <w:tabs>
          <w:tab w:val="left" w:pos="568"/>
        </w:tabs>
        <w:spacing w:line="293" w:lineRule="exact"/>
        <w:ind w:hanging="285"/>
        <w:jc w:val="left"/>
        <w:rPr>
          <w:b/>
          <w:i/>
          <w:sz w:val="24"/>
        </w:rPr>
      </w:pPr>
      <w:r>
        <w:rPr>
          <w:b/>
          <w:i/>
          <w:sz w:val="24"/>
        </w:rPr>
        <w:t>KDV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hariç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olarak verilecek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olup, yazı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rakam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ile ayrı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ayrı </w:t>
      </w:r>
      <w:r>
        <w:rPr>
          <w:b/>
          <w:i/>
          <w:spacing w:val="-2"/>
          <w:sz w:val="24"/>
        </w:rPr>
        <w:t>belirtilecektir,</w:t>
      </w:r>
    </w:p>
    <w:p w14:paraId="4DB44890" w14:textId="39C2E1BF" w:rsidR="001161E4" w:rsidRDefault="00E71B7E">
      <w:pPr>
        <w:pStyle w:val="ListeParagraf"/>
        <w:numPr>
          <w:ilvl w:val="0"/>
          <w:numId w:val="1"/>
        </w:numPr>
        <w:tabs>
          <w:tab w:val="left" w:pos="568"/>
        </w:tabs>
        <w:spacing w:before="102"/>
        <w:ind w:hanging="285"/>
        <w:jc w:val="left"/>
        <w:rPr>
          <w:b/>
          <w:i/>
          <w:sz w:val="24"/>
        </w:rPr>
      </w:pPr>
      <w:r>
        <w:rPr>
          <w:b/>
          <w:i/>
          <w:sz w:val="24"/>
        </w:rPr>
        <w:t>2025</w:t>
      </w:r>
      <w:r>
        <w:rPr>
          <w:b/>
          <w:i/>
          <w:spacing w:val="-4"/>
          <w:sz w:val="24"/>
        </w:rPr>
        <w:t xml:space="preserve"> </w:t>
      </w:r>
      <w:r w:rsidR="00B03CD7">
        <w:rPr>
          <w:b/>
          <w:i/>
          <w:spacing w:val="-4"/>
          <w:sz w:val="24"/>
        </w:rPr>
        <w:t xml:space="preserve">Aralık </w:t>
      </w:r>
      <w:r>
        <w:rPr>
          <w:b/>
          <w:i/>
          <w:sz w:val="24"/>
        </w:rPr>
        <w:t>ayına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kadar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geçerlilik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süresine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sahip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olmalıdır,</w:t>
      </w:r>
    </w:p>
    <w:p w14:paraId="1850AC42" w14:textId="77777777" w:rsidR="001161E4" w:rsidRDefault="00E71B7E">
      <w:pPr>
        <w:pStyle w:val="ListeParagraf"/>
        <w:numPr>
          <w:ilvl w:val="0"/>
          <w:numId w:val="1"/>
        </w:numPr>
        <w:tabs>
          <w:tab w:val="left" w:pos="568"/>
        </w:tabs>
        <w:spacing w:before="100" w:line="273" w:lineRule="auto"/>
        <w:ind w:right="144"/>
        <w:jc w:val="left"/>
        <w:rPr>
          <w:b/>
          <w:i/>
          <w:sz w:val="24"/>
        </w:rPr>
      </w:pPr>
      <w:r>
        <w:rPr>
          <w:b/>
          <w:i/>
          <w:sz w:val="24"/>
        </w:rPr>
        <w:t>Yüklenici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tarafından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durum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tespit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ziyaretleri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ve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tüm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toplantılara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katılacak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kişilerin ulaşım, konaklama vb. her türlü seyahat masrafları dahil sunulmalıdır.</w:t>
      </w:r>
    </w:p>
    <w:p w14:paraId="69ED21B0" w14:textId="77777777" w:rsidR="001161E4" w:rsidRDefault="001161E4">
      <w:pPr>
        <w:pStyle w:val="GvdeMetni"/>
        <w:rPr>
          <w:b/>
          <w:i/>
        </w:rPr>
      </w:pPr>
    </w:p>
    <w:p w14:paraId="4932423E" w14:textId="77777777" w:rsidR="001161E4" w:rsidRDefault="001161E4">
      <w:pPr>
        <w:pStyle w:val="GvdeMetni"/>
        <w:rPr>
          <w:b/>
          <w:i/>
        </w:rPr>
      </w:pPr>
    </w:p>
    <w:p w14:paraId="28240E2E" w14:textId="77777777" w:rsidR="001161E4" w:rsidRDefault="001161E4">
      <w:pPr>
        <w:pStyle w:val="GvdeMetni"/>
        <w:rPr>
          <w:b/>
          <w:i/>
        </w:rPr>
      </w:pPr>
    </w:p>
    <w:p w14:paraId="0A40C365" w14:textId="77777777" w:rsidR="001161E4" w:rsidRDefault="001161E4">
      <w:pPr>
        <w:pStyle w:val="GvdeMetni"/>
        <w:spacing w:before="61"/>
        <w:rPr>
          <w:b/>
          <w:i/>
        </w:rPr>
      </w:pPr>
    </w:p>
    <w:p w14:paraId="7194B482" w14:textId="77777777" w:rsidR="001161E4" w:rsidRDefault="00E71B7E">
      <w:pPr>
        <w:ind w:left="6525" w:right="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Tarih</w:t>
      </w:r>
    </w:p>
    <w:p w14:paraId="70DDCF9E" w14:textId="77777777" w:rsidR="001161E4" w:rsidRDefault="00E71B7E">
      <w:pPr>
        <w:ind w:left="6525" w:right="7"/>
        <w:jc w:val="center"/>
        <w:rPr>
          <w:b/>
          <w:i/>
          <w:sz w:val="24"/>
        </w:rPr>
      </w:pPr>
      <w:r>
        <w:rPr>
          <w:b/>
          <w:i/>
          <w:sz w:val="24"/>
        </w:rPr>
        <w:t>Yetkili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Kişi İsim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Soyisim</w:t>
      </w:r>
      <w:proofErr w:type="spellEnd"/>
    </w:p>
    <w:p w14:paraId="0872CBED" w14:textId="77777777" w:rsidR="001161E4" w:rsidRDefault="00E71B7E">
      <w:pPr>
        <w:ind w:left="6529" w:right="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/ </w:t>
      </w:r>
      <w:r>
        <w:rPr>
          <w:b/>
          <w:i/>
          <w:spacing w:val="-4"/>
          <w:sz w:val="24"/>
        </w:rPr>
        <w:t>İmza</w:t>
      </w:r>
    </w:p>
    <w:p w14:paraId="3705E963" w14:textId="77777777" w:rsidR="001161E4" w:rsidRDefault="00E71B7E">
      <w:pPr>
        <w:ind w:left="6527" w:right="7"/>
        <w:jc w:val="center"/>
        <w:rPr>
          <w:b/>
          <w:i/>
          <w:sz w:val="24"/>
        </w:rPr>
      </w:pPr>
      <w:r>
        <w:rPr>
          <w:b/>
          <w:i/>
          <w:sz w:val="24"/>
        </w:rPr>
        <w:t>İsteklinin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Kaşesi</w:t>
      </w:r>
    </w:p>
    <w:sectPr w:rsidR="001161E4">
      <w:pgSz w:w="11910" w:h="16840"/>
      <w:pgMar w:top="1680" w:right="1275" w:bottom="580" w:left="1275" w:header="0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B762" w14:textId="77777777" w:rsidR="006F4FF6" w:rsidRDefault="006F4FF6">
      <w:r>
        <w:separator/>
      </w:r>
    </w:p>
  </w:endnote>
  <w:endnote w:type="continuationSeparator" w:id="0">
    <w:p w14:paraId="0434677B" w14:textId="77777777" w:rsidR="006F4FF6" w:rsidRDefault="006F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DEED" w14:textId="77777777" w:rsidR="001161E4" w:rsidRDefault="00E71B7E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274ACD4" wp14:editId="01172B91">
              <wp:simplePos x="0" y="0"/>
              <wp:positionH relativeFrom="page">
                <wp:posOffset>3584828</wp:posOffset>
              </wp:positionH>
              <wp:positionV relativeFrom="page">
                <wp:posOffset>10309134</wp:posOffset>
              </wp:positionV>
              <wp:extent cx="5689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F188A" w14:textId="77777777" w:rsidR="001161E4" w:rsidRDefault="00E71B7E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sz w:val="20"/>
                            </w:rPr>
                            <w:t>Sayfa</w:t>
                          </w:r>
                          <w:r>
                            <w:rPr>
                              <w:rFonts w:ascii="Candar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ndar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ndar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ndara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4AC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2.25pt;margin-top:811.75pt;width:44.8pt;height:1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" filled="f" stroked="f">
              <v:textbox inset="0,0,0,0">
                <w:txbxContent>
                  <w:p w14:paraId="70EF188A" w14:textId="77777777" w:rsidR="001161E4" w:rsidRDefault="00E71B7E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  <w:r>
                      <w:rPr>
                        <w:rFonts w:ascii="Candara"/>
                        <w:sz w:val="20"/>
                      </w:rPr>
                      <w:t>Sayfa</w:t>
                    </w:r>
                    <w:r>
                      <w:rPr>
                        <w:rFonts w:ascii="Candar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ndara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ndara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ndara"/>
                        <w:b/>
                        <w:sz w:val="20"/>
                      </w:rPr>
                      <w:t>4</w:t>
                    </w:r>
                    <w:r>
                      <w:rPr>
                        <w:rFonts w:ascii="Candara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ndar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sz w:val="20"/>
                      </w:rPr>
                      <w:t>/</w:t>
                    </w:r>
                    <w:r>
                      <w:rPr>
                        <w:rFonts w:ascii="Candar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ndara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ndara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ndara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Candara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AAD6" w14:textId="77777777" w:rsidR="006F4FF6" w:rsidRDefault="006F4FF6">
      <w:r>
        <w:separator/>
      </w:r>
    </w:p>
  </w:footnote>
  <w:footnote w:type="continuationSeparator" w:id="0">
    <w:p w14:paraId="7BFD760F" w14:textId="77777777" w:rsidR="006F4FF6" w:rsidRDefault="006F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61AC7"/>
    <w:multiLevelType w:val="hybridMultilevel"/>
    <w:tmpl w:val="002626BE"/>
    <w:lvl w:ilvl="0" w:tplc="BD24AD14">
      <w:numFmt w:val="bullet"/>
      <w:lvlText w:val="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B24F9FC">
      <w:numFmt w:val="bullet"/>
      <w:lvlText w:val="•"/>
      <w:lvlJc w:val="left"/>
      <w:pPr>
        <w:ind w:left="1565" w:hanging="284"/>
      </w:pPr>
      <w:rPr>
        <w:rFonts w:hint="default"/>
        <w:lang w:val="tr-TR" w:eastAsia="en-US" w:bidi="ar-SA"/>
      </w:rPr>
    </w:lvl>
    <w:lvl w:ilvl="2" w:tplc="C2001F00">
      <w:numFmt w:val="bullet"/>
      <w:lvlText w:val="•"/>
      <w:lvlJc w:val="left"/>
      <w:pPr>
        <w:ind w:left="2431" w:hanging="284"/>
      </w:pPr>
      <w:rPr>
        <w:rFonts w:hint="default"/>
        <w:lang w:val="tr-TR" w:eastAsia="en-US" w:bidi="ar-SA"/>
      </w:rPr>
    </w:lvl>
    <w:lvl w:ilvl="3" w:tplc="BA3C1DAC">
      <w:numFmt w:val="bullet"/>
      <w:lvlText w:val="•"/>
      <w:lvlJc w:val="left"/>
      <w:pPr>
        <w:ind w:left="3296" w:hanging="284"/>
      </w:pPr>
      <w:rPr>
        <w:rFonts w:hint="default"/>
        <w:lang w:val="tr-TR" w:eastAsia="en-US" w:bidi="ar-SA"/>
      </w:rPr>
    </w:lvl>
    <w:lvl w:ilvl="4" w:tplc="905A545C">
      <w:numFmt w:val="bullet"/>
      <w:lvlText w:val="•"/>
      <w:lvlJc w:val="left"/>
      <w:pPr>
        <w:ind w:left="4162" w:hanging="284"/>
      </w:pPr>
      <w:rPr>
        <w:rFonts w:hint="default"/>
        <w:lang w:val="tr-TR" w:eastAsia="en-US" w:bidi="ar-SA"/>
      </w:rPr>
    </w:lvl>
    <w:lvl w:ilvl="5" w:tplc="E1FE5780">
      <w:numFmt w:val="bullet"/>
      <w:lvlText w:val="•"/>
      <w:lvlJc w:val="left"/>
      <w:pPr>
        <w:ind w:left="5028" w:hanging="284"/>
      </w:pPr>
      <w:rPr>
        <w:rFonts w:hint="default"/>
        <w:lang w:val="tr-TR" w:eastAsia="en-US" w:bidi="ar-SA"/>
      </w:rPr>
    </w:lvl>
    <w:lvl w:ilvl="6" w:tplc="2E6671FA">
      <w:numFmt w:val="bullet"/>
      <w:lvlText w:val="•"/>
      <w:lvlJc w:val="left"/>
      <w:pPr>
        <w:ind w:left="5893" w:hanging="284"/>
      </w:pPr>
      <w:rPr>
        <w:rFonts w:hint="default"/>
        <w:lang w:val="tr-TR" w:eastAsia="en-US" w:bidi="ar-SA"/>
      </w:rPr>
    </w:lvl>
    <w:lvl w:ilvl="7" w:tplc="F5F67568">
      <w:numFmt w:val="bullet"/>
      <w:lvlText w:val="•"/>
      <w:lvlJc w:val="left"/>
      <w:pPr>
        <w:ind w:left="6759" w:hanging="284"/>
      </w:pPr>
      <w:rPr>
        <w:rFonts w:hint="default"/>
        <w:lang w:val="tr-TR" w:eastAsia="en-US" w:bidi="ar-SA"/>
      </w:rPr>
    </w:lvl>
    <w:lvl w:ilvl="8" w:tplc="A5BA5A48">
      <w:numFmt w:val="bullet"/>
      <w:lvlText w:val="•"/>
      <w:lvlJc w:val="left"/>
      <w:pPr>
        <w:ind w:left="7625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22814B1"/>
    <w:multiLevelType w:val="multilevel"/>
    <w:tmpl w:val="D9BEE31C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617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620" w:hanging="21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909" w:hanging="21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198" w:hanging="21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488" w:hanging="21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777" w:hanging="216"/>
      </w:pPr>
      <w:rPr>
        <w:rFonts w:hint="default"/>
        <w:lang w:val="tr-TR" w:eastAsia="en-US" w:bidi="ar-SA"/>
      </w:rPr>
    </w:lvl>
  </w:abstractNum>
  <w:abstractNum w:abstractNumId="2" w15:restartNumberingAfterBreak="0">
    <w:nsid w:val="363F3AC9"/>
    <w:multiLevelType w:val="hybridMultilevel"/>
    <w:tmpl w:val="FBD84BE6"/>
    <w:lvl w:ilvl="0" w:tplc="44689E3A">
      <w:numFmt w:val="bullet"/>
      <w:lvlText w:val="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DC890A4">
      <w:numFmt w:val="bullet"/>
      <w:lvlText w:val="•"/>
      <w:lvlJc w:val="left"/>
      <w:pPr>
        <w:ind w:left="1565" w:hanging="284"/>
      </w:pPr>
      <w:rPr>
        <w:rFonts w:hint="default"/>
        <w:lang w:val="tr-TR" w:eastAsia="en-US" w:bidi="ar-SA"/>
      </w:rPr>
    </w:lvl>
    <w:lvl w:ilvl="2" w:tplc="69BE23C2">
      <w:numFmt w:val="bullet"/>
      <w:lvlText w:val="•"/>
      <w:lvlJc w:val="left"/>
      <w:pPr>
        <w:ind w:left="2431" w:hanging="284"/>
      </w:pPr>
      <w:rPr>
        <w:rFonts w:hint="default"/>
        <w:lang w:val="tr-TR" w:eastAsia="en-US" w:bidi="ar-SA"/>
      </w:rPr>
    </w:lvl>
    <w:lvl w:ilvl="3" w:tplc="3E98BCDA">
      <w:numFmt w:val="bullet"/>
      <w:lvlText w:val="•"/>
      <w:lvlJc w:val="left"/>
      <w:pPr>
        <w:ind w:left="3296" w:hanging="284"/>
      </w:pPr>
      <w:rPr>
        <w:rFonts w:hint="default"/>
        <w:lang w:val="tr-TR" w:eastAsia="en-US" w:bidi="ar-SA"/>
      </w:rPr>
    </w:lvl>
    <w:lvl w:ilvl="4" w:tplc="889E8182">
      <w:numFmt w:val="bullet"/>
      <w:lvlText w:val="•"/>
      <w:lvlJc w:val="left"/>
      <w:pPr>
        <w:ind w:left="4162" w:hanging="284"/>
      </w:pPr>
      <w:rPr>
        <w:rFonts w:hint="default"/>
        <w:lang w:val="tr-TR" w:eastAsia="en-US" w:bidi="ar-SA"/>
      </w:rPr>
    </w:lvl>
    <w:lvl w:ilvl="5" w:tplc="C6FC66D0">
      <w:numFmt w:val="bullet"/>
      <w:lvlText w:val="•"/>
      <w:lvlJc w:val="left"/>
      <w:pPr>
        <w:ind w:left="5028" w:hanging="284"/>
      </w:pPr>
      <w:rPr>
        <w:rFonts w:hint="default"/>
        <w:lang w:val="tr-TR" w:eastAsia="en-US" w:bidi="ar-SA"/>
      </w:rPr>
    </w:lvl>
    <w:lvl w:ilvl="6" w:tplc="C2D4EF2E">
      <w:numFmt w:val="bullet"/>
      <w:lvlText w:val="•"/>
      <w:lvlJc w:val="left"/>
      <w:pPr>
        <w:ind w:left="5893" w:hanging="284"/>
      </w:pPr>
      <w:rPr>
        <w:rFonts w:hint="default"/>
        <w:lang w:val="tr-TR" w:eastAsia="en-US" w:bidi="ar-SA"/>
      </w:rPr>
    </w:lvl>
    <w:lvl w:ilvl="7" w:tplc="6C26460C">
      <w:numFmt w:val="bullet"/>
      <w:lvlText w:val="•"/>
      <w:lvlJc w:val="left"/>
      <w:pPr>
        <w:ind w:left="6759" w:hanging="284"/>
      </w:pPr>
      <w:rPr>
        <w:rFonts w:hint="default"/>
        <w:lang w:val="tr-TR" w:eastAsia="en-US" w:bidi="ar-SA"/>
      </w:rPr>
    </w:lvl>
    <w:lvl w:ilvl="8" w:tplc="98B86918">
      <w:numFmt w:val="bullet"/>
      <w:lvlText w:val="•"/>
      <w:lvlJc w:val="left"/>
      <w:pPr>
        <w:ind w:left="7625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5D106F88"/>
    <w:multiLevelType w:val="hybridMultilevel"/>
    <w:tmpl w:val="29E2398E"/>
    <w:lvl w:ilvl="0" w:tplc="5234FB5A">
      <w:numFmt w:val="bullet"/>
      <w:lvlText w:val=""/>
      <w:lvlJc w:val="left"/>
      <w:pPr>
        <w:ind w:left="5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086DCEE">
      <w:numFmt w:val="bullet"/>
      <w:lvlText w:val="•"/>
      <w:lvlJc w:val="left"/>
      <w:pPr>
        <w:ind w:left="1439" w:hanging="286"/>
      </w:pPr>
      <w:rPr>
        <w:rFonts w:hint="default"/>
        <w:lang w:val="tr-TR" w:eastAsia="en-US" w:bidi="ar-SA"/>
      </w:rPr>
    </w:lvl>
    <w:lvl w:ilvl="2" w:tplc="28688A0A">
      <w:numFmt w:val="bullet"/>
      <w:lvlText w:val="•"/>
      <w:lvlJc w:val="left"/>
      <w:pPr>
        <w:ind w:left="2319" w:hanging="286"/>
      </w:pPr>
      <w:rPr>
        <w:rFonts w:hint="default"/>
        <w:lang w:val="tr-TR" w:eastAsia="en-US" w:bidi="ar-SA"/>
      </w:rPr>
    </w:lvl>
    <w:lvl w:ilvl="3" w:tplc="3544C732">
      <w:numFmt w:val="bullet"/>
      <w:lvlText w:val="•"/>
      <w:lvlJc w:val="left"/>
      <w:pPr>
        <w:ind w:left="3198" w:hanging="286"/>
      </w:pPr>
      <w:rPr>
        <w:rFonts w:hint="default"/>
        <w:lang w:val="tr-TR" w:eastAsia="en-US" w:bidi="ar-SA"/>
      </w:rPr>
    </w:lvl>
    <w:lvl w:ilvl="4" w:tplc="6BDEC2E4">
      <w:numFmt w:val="bullet"/>
      <w:lvlText w:val="•"/>
      <w:lvlJc w:val="left"/>
      <w:pPr>
        <w:ind w:left="4078" w:hanging="286"/>
      </w:pPr>
      <w:rPr>
        <w:rFonts w:hint="default"/>
        <w:lang w:val="tr-TR" w:eastAsia="en-US" w:bidi="ar-SA"/>
      </w:rPr>
    </w:lvl>
    <w:lvl w:ilvl="5" w:tplc="2C62FB70">
      <w:numFmt w:val="bullet"/>
      <w:lvlText w:val="•"/>
      <w:lvlJc w:val="left"/>
      <w:pPr>
        <w:ind w:left="4958" w:hanging="286"/>
      </w:pPr>
      <w:rPr>
        <w:rFonts w:hint="default"/>
        <w:lang w:val="tr-TR" w:eastAsia="en-US" w:bidi="ar-SA"/>
      </w:rPr>
    </w:lvl>
    <w:lvl w:ilvl="6" w:tplc="9B9EA2C6">
      <w:numFmt w:val="bullet"/>
      <w:lvlText w:val="•"/>
      <w:lvlJc w:val="left"/>
      <w:pPr>
        <w:ind w:left="5837" w:hanging="286"/>
      </w:pPr>
      <w:rPr>
        <w:rFonts w:hint="default"/>
        <w:lang w:val="tr-TR" w:eastAsia="en-US" w:bidi="ar-SA"/>
      </w:rPr>
    </w:lvl>
    <w:lvl w:ilvl="7" w:tplc="28F8059E">
      <w:numFmt w:val="bullet"/>
      <w:lvlText w:val="•"/>
      <w:lvlJc w:val="left"/>
      <w:pPr>
        <w:ind w:left="6717" w:hanging="286"/>
      </w:pPr>
      <w:rPr>
        <w:rFonts w:hint="default"/>
        <w:lang w:val="tr-TR" w:eastAsia="en-US" w:bidi="ar-SA"/>
      </w:rPr>
    </w:lvl>
    <w:lvl w:ilvl="8" w:tplc="F1A85AAA">
      <w:numFmt w:val="bullet"/>
      <w:lvlText w:val="•"/>
      <w:lvlJc w:val="left"/>
      <w:pPr>
        <w:ind w:left="7597" w:hanging="286"/>
      </w:pPr>
      <w:rPr>
        <w:rFonts w:hint="default"/>
        <w:lang w:val="tr-TR" w:eastAsia="en-US" w:bidi="ar-SA"/>
      </w:rPr>
    </w:lvl>
  </w:abstractNum>
  <w:num w:numId="1" w16cid:durableId="1722748152">
    <w:abstractNumId w:val="3"/>
  </w:num>
  <w:num w:numId="2" w16cid:durableId="902567337">
    <w:abstractNumId w:val="0"/>
  </w:num>
  <w:num w:numId="3" w16cid:durableId="1829831272">
    <w:abstractNumId w:val="2"/>
  </w:num>
  <w:num w:numId="4" w16cid:durableId="119827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E4"/>
    <w:rsid w:val="001161E4"/>
    <w:rsid w:val="001D72F0"/>
    <w:rsid w:val="002821A7"/>
    <w:rsid w:val="002C5D4F"/>
    <w:rsid w:val="002D21C2"/>
    <w:rsid w:val="00440218"/>
    <w:rsid w:val="00576080"/>
    <w:rsid w:val="006D21E1"/>
    <w:rsid w:val="006F4FF6"/>
    <w:rsid w:val="007C7B84"/>
    <w:rsid w:val="009A0D52"/>
    <w:rsid w:val="00A662B4"/>
    <w:rsid w:val="00B03CD7"/>
    <w:rsid w:val="00BD250A"/>
    <w:rsid w:val="00CF7A46"/>
    <w:rsid w:val="00D1737B"/>
    <w:rsid w:val="00D2698B"/>
    <w:rsid w:val="00E71B7E"/>
    <w:rsid w:val="00E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4FCA"/>
  <w15:docId w15:val="{09DB2AE8-BFB9-4C73-82FD-38F6840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424" w:hanging="28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u.ceker@itkib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itim@ihkibev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cimen</dc:creator>
  <cp:lastModifiedBy>Banu Ceker</cp:lastModifiedBy>
  <cp:revision>3</cp:revision>
  <dcterms:created xsi:type="dcterms:W3CDTF">2025-05-29T10:56:00Z</dcterms:created>
  <dcterms:modified xsi:type="dcterms:W3CDTF">2025-05-29T10:58:00Z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Microsoft 365 için</vt:lpwstr>
  </property>
</Properties>
</file>